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From Niche Data to Intelligent Coaching: A Strategic and Technical Blueprint for Dominating the High School Distance Running Market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presents a comprehensive strategic and technical blueprint for developing a revenue-generating digital platform targeted at the dedicated population of high school distance runners. The analysis addresses current development challenges related to scalability, code quality, and AI implementation, providing a revised roadmap designed to establish a competitive and defensible market position. The core market opportunity lies in bridging the gap between fragmented official race result databases and modern training log platforms, creating a unified ecosystem where performance is intelligently analyzed.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recommendation is to pivot from an unstructured development process to a highly structured, architecturally-sound approach. This involves adopting a </w:t>
      </w:r>
      <w:r w:rsidDel="00000000" w:rsidR="00000000" w:rsidRPr="00000000">
        <w:rPr>
          <w:rFonts w:ascii="Google Sans Text" w:cs="Google Sans Text" w:eastAsia="Google Sans Text" w:hAnsi="Google Sans Text"/>
          <w:b w:val="1"/>
          <w:color w:val="1b1c1d"/>
          <w:rtl w:val="0"/>
        </w:rPr>
        <w:t xml:space="preserve">Modular Monolith</w:t>
      </w:r>
      <w:r w:rsidDel="00000000" w:rsidR="00000000" w:rsidRPr="00000000">
        <w:rPr>
          <w:rFonts w:ascii="Google Sans Text" w:cs="Google Sans Text" w:eastAsia="Google Sans Text" w:hAnsi="Google Sans Text"/>
          <w:color w:val="1b1c1d"/>
          <w:rtl w:val="0"/>
        </w:rPr>
        <w:t xml:space="preserve"> architecture that can gracefully evolve into a microservices-based system, built upon a recommended technology stack of </w:t>
      </w:r>
      <w:r w:rsidDel="00000000" w:rsidR="00000000" w:rsidRPr="00000000">
        <w:rPr>
          <w:rFonts w:ascii="Google Sans Text" w:cs="Google Sans Text" w:eastAsia="Google Sans Text" w:hAnsi="Google Sans Text"/>
          <w:b w:val="1"/>
          <w:color w:val="1b1c1d"/>
          <w:rtl w:val="0"/>
        </w:rPr>
        <w:t xml:space="preserve">Python (Django/FastAPI)</w:t>
      </w:r>
      <w:r w:rsidDel="00000000" w:rsidR="00000000" w:rsidRPr="00000000">
        <w:rPr>
          <w:rFonts w:ascii="Google Sans Text" w:cs="Google Sans Text" w:eastAsia="Google Sans Text" w:hAnsi="Google Sans Text"/>
          <w:color w:val="1b1c1d"/>
          <w:rtl w:val="0"/>
        </w:rPr>
        <w:t xml:space="preserve"> for the backend and </w:t>
      </w:r>
      <w:r w:rsidDel="00000000" w:rsidR="00000000" w:rsidRPr="00000000">
        <w:rPr>
          <w:rFonts w:ascii="Google Sans Text" w:cs="Google Sans Text" w:eastAsia="Google Sans Text" w:hAnsi="Google Sans Text"/>
          <w:b w:val="1"/>
          <w:color w:val="1b1c1d"/>
          <w:rtl w:val="0"/>
        </w:rPr>
        <w:t xml:space="preserve">React (Next.js)</w:t>
      </w:r>
      <w:r w:rsidDel="00000000" w:rsidR="00000000" w:rsidRPr="00000000">
        <w:rPr>
          <w:rFonts w:ascii="Google Sans Text" w:cs="Google Sans Text" w:eastAsia="Google Sans Text" w:hAnsi="Google Sans Text"/>
          <w:color w:val="1b1c1d"/>
          <w:rtl w:val="0"/>
        </w:rPr>
        <w:t xml:space="preserve"> for the frontend. A critical and non-negotiable architectural element is the implementation of a </w:t>
      </w:r>
      <w:r w:rsidDel="00000000" w:rsidR="00000000" w:rsidRPr="00000000">
        <w:rPr>
          <w:rFonts w:ascii="Google Sans Text" w:cs="Google Sans Text" w:eastAsia="Google Sans Text" w:hAnsi="Google Sans Text"/>
          <w:b w:val="1"/>
          <w:color w:val="1b1c1d"/>
          <w:rtl w:val="0"/>
        </w:rPr>
        <w:t xml:space="preserve">hybrid database strategy</w:t>
      </w:r>
      <w:r w:rsidDel="00000000" w:rsidR="00000000" w:rsidRPr="00000000">
        <w:rPr>
          <w:rFonts w:ascii="Google Sans Text" w:cs="Google Sans Text" w:eastAsia="Google Sans Text" w:hAnsi="Google Sans Text"/>
          <w:color w:val="1b1c1d"/>
          <w:rtl w:val="0"/>
        </w:rPr>
        <w:t xml:space="preserve">, combining a relational database like </w:t>
      </w:r>
      <w:r w:rsidDel="00000000" w:rsidR="00000000" w:rsidRPr="00000000">
        <w:rPr>
          <w:rFonts w:ascii="Google Sans Text" w:cs="Google Sans Text" w:eastAsia="Google Sans Text" w:hAnsi="Google Sans Text"/>
          <w:b w:val="1"/>
          <w:color w:val="1b1c1d"/>
          <w:rtl w:val="0"/>
        </w:rPr>
        <w:t xml:space="preserve">PostgreSQL</w:t>
      </w:r>
      <w:r w:rsidDel="00000000" w:rsidR="00000000" w:rsidRPr="00000000">
        <w:rPr>
          <w:rFonts w:ascii="Google Sans Text" w:cs="Google Sans Text" w:eastAsia="Google Sans Text" w:hAnsi="Google Sans Text"/>
          <w:color w:val="1b1c1d"/>
          <w:rtl w:val="0"/>
        </w:rPr>
        <w:t xml:space="preserve"> for user and event data with a specialized </w:t>
      </w:r>
      <w:r w:rsidDel="00000000" w:rsidR="00000000" w:rsidRPr="00000000">
        <w:rPr>
          <w:rFonts w:ascii="Google Sans Text" w:cs="Google Sans Text" w:eastAsia="Google Sans Text" w:hAnsi="Google Sans Text"/>
          <w:b w:val="1"/>
          <w:color w:val="1b1c1d"/>
          <w:rtl w:val="0"/>
        </w:rPr>
        <w:t xml:space="preserve">Time-Series Database (TSDB)</w:t>
      </w:r>
      <w:r w:rsidDel="00000000" w:rsidR="00000000" w:rsidRPr="00000000">
        <w:rPr>
          <w:rFonts w:ascii="Google Sans Text" w:cs="Google Sans Text" w:eastAsia="Google Sans Text" w:hAnsi="Google Sans Text"/>
          <w:color w:val="1b1c1d"/>
          <w:rtl w:val="0"/>
        </w:rPr>
        <w:t xml:space="preserve">, such as </w:t>
      </w:r>
      <w:r w:rsidDel="00000000" w:rsidR="00000000" w:rsidRPr="00000000">
        <w:rPr>
          <w:rFonts w:ascii="Google Sans Text" w:cs="Google Sans Text" w:eastAsia="Google Sans Text" w:hAnsi="Google Sans Text"/>
          <w:b w:val="1"/>
          <w:color w:val="1b1c1d"/>
          <w:rtl w:val="0"/>
        </w:rPr>
        <w:t xml:space="preserve">TimescaleDB</w:t>
      </w:r>
      <w:r w:rsidDel="00000000" w:rsidR="00000000" w:rsidRPr="00000000">
        <w:rPr>
          <w:rFonts w:ascii="Google Sans Text" w:cs="Google Sans Text" w:eastAsia="Google Sans Text" w:hAnsi="Google Sans Text"/>
          <w:color w:val="1b1c1d"/>
          <w:rtl w:val="0"/>
        </w:rPr>
        <w:t xml:space="preserve">, for handling granular workout data from wearables. This database structure is the cornerstone of the platform's unique value proposition.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Regarding the artificial intelligence strategy, this report concludes that the current development issues stem not from the choice of AI model (Anthropic's Claude), but from the workflow used to integrate it. A structured "copilot" methodology is outlined to resolve these immediate coding challenges. For the product's core intelligence engine, the analysis recommends a </w:t>
      </w:r>
      <w:r w:rsidDel="00000000" w:rsidR="00000000" w:rsidRPr="00000000">
        <w:rPr>
          <w:rFonts w:ascii="Google Sans Text" w:cs="Google Sans Text" w:eastAsia="Google Sans Text" w:hAnsi="Google Sans Text"/>
          <w:b w:val="1"/>
          <w:color w:val="1b1c1d"/>
          <w:rtl w:val="0"/>
        </w:rPr>
        <w:t xml:space="preserve">Retrieval-Augmented Generation (RAG)</w:t>
      </w:r>
      <w:r w:rsidDel="00000000" w:rsidR="00000000" w:rsidRPr="00000000">
        <w:rPr>
          <w:rFonts w:ascii="Google Sans Text" w:cs="Google Sans Text" w:eastAsia="Google Sans Text" w:hAnsi="Google Sans Text"/>
          <w:color w:val="1b1c1d"/>
          <w:rtl w:val="0"/>
        </w:rPr>
        <w:t xml:space="preserve"> approach over fine-tuning. RAG will allow the AI to provide insights based on an up-to-date, curated library of scientific literature on distance running, offering evidence-based, citable advice that builds user trust. While Claude is a strong candidate for this task, the platform should be architected with an abstraction layer to remain provider-agnostic in the rapidly evolving LLM market.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a three-phased, 18-month strategic roadmap is proposed. </w:t>
      </w:r>
      <w:r w:rsidDel="00000000" w:rsidR="00000000" w:rsidRPr="00000000">
        <w:rPr>
          <w:rFonts w:ascii="Google Sans Text" w:cs="Google Sans Text" w:eastAsia="Google Sans Text" w:hAnsi="Google Sans Text"/>
          <w:b w:val="1"/>
          <w:color w:val="1b1c1d"/>
          <w:rtl w:val="0"/>
        </w:rPr>
        <w:t xml:space="preserve">Phase 1 (The Foundation)</w:t>
      </w:r>
      <w:r w:rsidDel="00000000" w:rsidR="00000000" w:rsidRPr="00000000">
        <w:rPr>
          <w:rFonts w:ascii="Google Sans Text" w:cs="Google Sans Text" w:eastAsia="Google Sans Text" w:hAnsi="Google Sans Text"/>
          <w:color w:val="1b1c1d"/>
          <w:rtl w:val="0"/>
        </w:rPr>
        <w:t xml:space="preserve"> focuses on aggregating a comprehensive race results database to serve as the initial user acquisition hook. </w:t>
      </w:r>
      <w:r w:rsidDel="00000000" w:rsidR="00000000" w:rsidRPr="00000000">
        <w:rPr>
          <w:rFonts w:ascii="Google Sans Text" w:cs="Google Sans Text" w:eastAsia="Google Sans Text" w:hAnsi="Google Sans Text"/>
          <w:b w:val="1"/>
          <w:color w:val="1b1c1d"/>
          <w:rtl w:val="0"/>
        </w:rPr>
        <w:t xml:space="preserve">Phase 2 (The Ecosystem)</w:t>
      </w:r>
      <w:r w:rsidDel="00000000" w:rsidR="00000000" w:rsidRPr="00000000">
        <w:rPr>
          <w:rFonts w:ascii="Google Sans Text" w:cs="Google Sans Text" w:eastAsia="Google Sans Text" w:hAnsi="Google Sans Text"/>
          <w:color w:val="1b1c1d"/>
          <w:rtl w:val="0"/>
        </w:rPr>
        <w:t xml:space="preserve"> centers on integrating wearable data via third-party APIs and launching an initial tier of AI-driven insights. </w:t>
      </w:r>
      <w:r w:rsidDel="00000000" w:rsidR="00000000" w:rsidRPr="00000000">
        <w:rPr>
          <w:rFonts w:ascii="Google Sans Text" w:cs="Google Sans Text" w:eastAsia="Google Sans Text" w:hAnsi="Google Sans Text"/>
          <w:b w:val="1"/>
          <w:color w:val="1b1c1d"/>
          <w:rtl w:val="0"/>
        </w:rPr>
        <w:t xml:space="preserve">Phase 3 (The Engine)</w:t>
      </w:r>
      <w:r w:rsidDel="00000000" w:rsidR="00000000" w:rsidRPr="00000000">
        <w:rPr>
          <w:rFonts w:ascii="Google Sans Text" w:cs="Google Sans Text" w:eastAsia="Google Sans Text" w:hAnsi="Google Sans Text"/>
          <w:color w:val="1b1c1d"/>
          <w:rtl w:val="0"/>
        </w:rPr>
        <w:t xml:space="preserve"> culminates in the launch of fully personalized, AI-generated training plans, establishing the platform's premium subscription offering and solidifying its position as an indispensable tool for the competitive high school runner.</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Competitive Landscape Analysis: Deconstructing the Titans of Digital Running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granular understanding of the competitive landscape is essential to identify the precise market gap this new platform is positioned to fill. The digital running space is mature, dominated by several large players, each with a distinct value proposition and a defensible strategic moat. A successful market entry depends not on competing directly with these incumbents on their core strengths, but on synthesizing their disparate functions into a new, more valuable offering for a specific, underserved niche.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Social Fitness Behemoth: Strava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Strava has established itself as the dominant social network for endurance athletes. Its core value is not merely activity tracking but the community and competition that surround it.</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platform's mantra, "Join for the tracking, stay for the community," encapsulates its business model, which is built on a powerful network effect.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 &amp; Features:</w:t>
      </w:r>
      <w:r w:rsidDel="00000000" w:rsidR="00000000" w:rsidRPr="00000000">
        <w:rPr>
          <w:rFonts w:ascii="Google Sans Text" w:cs="Google Sans Text" w:eastAsia="Google Sans Text" w:hAnsi="Google Sans Text"/>
          <w:color w:val="1b1c1d"/>
          <w:rtl w:val="0"/>
        </w:rPr>
        <w:t xml:space="preserve"> Strava's technology stack is mature and complex, utilizing a range of languages and frameworks including Ruby on Rails, Python, and Scala, supported by an extensive cloud infrastructure on AWS and Google Cloud Platform.</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feature set is centered on social interaction (the feed, kudos, clubs) and competition (Segments, Leaderboards, Challenges).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recent introduction of "Athlete Intelligence," an AI-powered feature for personalized race predictions and progress analysis, signals a strategic shift toward providing deeper data-driven value, validating the market demand for such insights.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Strava employs a classic freemium model. Core activity tracking and social networking features are free, which has allowed it to build a massive user base of over 120 million registered users.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Access to advanced analytics, route planning, segment leaderboards, and other premium features requires a subscription.</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Strava also generates significant revenue through B2B channels, including Sponsored Challenges with major brands and data services like Strava Metro, which provides anonymized activity data to urban planners.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Attempting to compete with Strava on the basis of its social network is a futile strategy for a startup. Its moat is the sheer scale of its community. The strategic opportunity lies in providing a depth of specialized features for a niche audience—the competitive high school runner—that a broad platform like Strava cannot adequately serve.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AI-Powered Personal Coach: Runna</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Runna has carved out a distinct market segment by positioning itself as a "personal running coach in your pocket".</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Its value proposition is focused on individual goal attainment through highly personalized and adaptive training plans, rather than on social competition.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 &amp; Features:</w:t>
      </w:r>
      <w:r w:rsidDel="00000000" w:rsidR="00000000" w:rsidRPr="00000000">
        <w:rPr>
          <w:rFonts w:ascii="Google Sans Text" w:cs="Google Sans Text" w:eastAsia="Google Sans Text" w:hAnsi="Google Sans Text"/>
          <w:color w:val="1b1c1d"/>
          <w:rtl w:val="0"/>
        </w:rPr>
        <w:t xml:space="preserve"> The core of the platform is the proprietary "Runna Engine," which generates customized training plans for distances from 5k to ultramarathons.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Runna has also integrated AI through its "Workout Insights" feature, which uses third-party providers like OpenAI to deliver post-run feedback.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User reviews suggest this feature is still in its early stages, with some reported inaccuracies, highlighting the technical challenge of delivering genuinely useful and precise AI coaching.</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platform offers a holistic approach, complementing running plans with curated strength and conditioning routines, nutrition advice, and injury management resources.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Runna's business model is primarily subscription-based, offering monthly and annual plans with a 7-day free trial.</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a significant strategic move, Runna has partnered with Strava to offer a discounted subscription bundle.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indicates a strategy of co-existence, leveraging Strava's massive user base as a customer acquisition channel rather than competing with it head-on.</w:t>
      </w:r>
    </w:p>
    <w:p w:rsidR="00000000" w:rsidDel="00000000" w:rsidP="00000000" w:rsidRDefault="00000000" w:rsidRPr="00000000" w14:paraId="0000001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Runna is the most direct competitor on the AI coaching front. The key differentiator for the proposed platform will be its unique dataset—the fusion of a comprehensive high school race result database with granular training data—and its AI model being trained on a specific corpus of scientific literature. This will enable a more evidence-based and verifiable coaching methodology compared to a more generic algorithm.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Data Aggregators &amp; Team Management Platforms: Athletic.net &amp; xcStats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Athletic.net and xcStats represent the established incumbents for high school track and field and cross country data. Their primary value is delivered to coaches and teams, providing a suite of utilitarian tools for administration, results hosting, and historical analysis.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Technology &amp; Features:</w:t>
      </w:r>
      <w:r w:rsidDel="00000000" w:rsidR="00000000" w:rsidRPr="00000000">
        <w:rPr>
          <w:rFonts w:ascii="Google Sans Text" w:cs="Google Sans Text" w:eastAsia="Google Sans Text" w:hAnsi="Google Sans Text"/>
          <w:color w:val="1b1c1d"/>
          <w:rtl w:val="0"/>
        </w:rPr>
        <w:t xml:space="preserve"> The feature sets are functional and administrative rather than consumer-facing. Athletic.net provides a comprehensive ecosystem for event directors, coaches, and athletes, including tools for online meet registration, roster management, and even financial features for collecting team fees and processing donations through Stripe.</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xcStats places a strong emphasis on athlete motivation through detailed, improvement-based statistics and, crucially, its recognition that personal records (PRs) in cross country are course-specific—a feature that is essential to replicate.</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technology behind these platforms appears more traditional, with less emphasis on modern, graphically rich user interfaces.</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Both platforms utilize a freemium model targeted at coaches and teams. Athletic.net's "Team Supporter" subscription, priced at $135 per season, unlocks advanced reporting, communication tools, and meet management features.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This B2B/B2C model, focused on the coach as the customer, is fundamentally different from the direct-to-athlete subscription models of Strava and Runna.</w:t>
      </w:r>
    </w:p>
    <w:p w:rsidR="00000000" w:rsidDel="00000000" w:rsidP="00000000" w:rsidRDefault="00000000" w:rsidRPr="00000000" w14:paraId="0000002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The initial hook for the new platform must be to build a database of official results as comprehensive as those of Athletic.net and xcStats. Some of these platforms contain historical data spanning over 50 years for certain schools, representing a massive foundational asset.</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However, the long-term strategy is not to compete on providing administrative tools for coaches, but to leverage this rich historical data to provide superior, AI-driven value directly to the </w:t>
      </w:r>
      <w:r w:rsidDel="00000000" w:rsidR="00000000" w:rsidRPr="00000000">
        <w:rPr>
          <w:rFonts w:ascii="Google Sans Text" w:cs="Google Sans Text" w:eastAsia="Google Sans Text" w:hAnsi="Google Sans Text"/>
          <w:i w:val="1"/>
          <w:color w:val="1b1c1d"/>
          <w:rtl w:val="0"/>
        </w:rPr>
        <w:t xml:space="preserve">athlete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Results Unifier: Athlinx</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Athlinx has positioned itself as the "most comprehensive database of endurance race results anywhere in the world," functioning as a social network built around an athlete's complete, lifelong race history.</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primary utility for many users is as a verified repository for proving race times for qualifying for major events like the Chicago Marathon.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Business Model:</w:t>
      </w:r>
      <w:r w:rsidDel="00000000" w:rsidR="00000000" w:rsidRPr="00000000">
        <w:rPr>
          <w:rFonts w:ascii="Google Sans Text" w:cs="Google Sans Text" w:eastAsia="Google Sans Text" w:hAnsi="Google Sans Text"/>
          <w:color w:val="1b1c1d"/>
          <w:rtl w:val="0"/>
        </w:rPr>
        <w:t xml:space="preserve"> The platform is free for users. It was acquired by timing provider ChronoTrack in 2013 and is now owned by Life Time Fitness.</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Its revenue model is likely integrated into the broader business ecosystem of its parent company, which organizes a large number of endurance events.</w:t>
      </w:r>
    </w:p>
    <w:p w:rsidR="00000000" w:rsidDel="00000000" w:rsidP="00000000" w:rsidRDefault="00000000" w:rsidRPr="00000000" w14:paraId="0000002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Implication:</w:t>
      </w:r>
      <w:r w:rsidDel="00000000" w:rsidR="00000000" w:rsidRPr="00000000">
        <w:rPr>
          <w:rFonts w:ascii="Google Sans Text" w:cs="Google Sans Text" w:eastAsia="Google Sans Text" w:hAnsi="Google Sans Text"/>
          <w:color w:val="1b1c1d"/>
          <w:rtl w:val="0"/>
        </w:rPr>
        <w:t xml:space="preserve"> Athlinx validates the market value of a unified, longitudinal repository of official race results. The long-term vision to "accept race results from any available source" aligns perfectly with this model and represents a significant expansion opportunity beyond the initial high school niche.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current market is clearly bifurcated. On one side are platforms like Strava and Runna, which capture and analyze </w:t>
      </w:r>
      <w:r w:rsidDel="00000000" w:rsidR="00000000" w:rsidRPr="00000000">
        <w:rPr>
          <w:rFonts w:ascii="Google Sans Text" w:cs="Google Sans Text" w:eastAsia="Google Sans Text" w:hAnsi="Google Sans Text"/>
          <w:i w:val="1"/>
          <w:color w:val="1b1c1d"/>
          <w:rtl w:val="0"/>
        </w:rPr>
        <w:t xml:space="preserve">training data</w:t>
      </w:r>
      <w:r w:rsidDel="00000000" w:rsidR="00000000" w:rsidRPr="00000000">
        <w:rPr>
          <w:rFonts w:ascii="Google Sans Text" w:cs="Google Sans Text" w:eastAsia="Google Sans Text" w:hAnsi="Google Sans Text"/>
          <w:color w:val="1b1c1d"/>
          <w:rtl w:val="0"/>
        </w:rPr>
        <w:t xml:space="preserve">. On the other are platforms like Athletic.net and xcStats, which serve as repositories for </w:t>
      </w:r>
      <w:r w:rsidDel="00000000" w:rsidR="00000000" w:rsidRPr="00000000">
        <w:rPr>
          <w:rFonts w:ascii="Google Sans Text" w:cs="Google Sans Text" w:eastAsia="Google Sans Text" w:hAnsi="Google Sans Text"/>
          <w:i w:val="1"/>
          <w:color w:val="1b1c1d"/>
          <w:rtl w:val="0"/>
        </w:rPr>
        <w:t xml:space="preserve">official race result data</w:t>
      </w:r>
      <w:r w:rsidDel="00000000" w:rsidR="00000000" w:rsidRPr="00000000">
        <w:rPr>
          <w:rFonts w:ascii="Google Sans Text" w:cs="Google Sans Text" w:eastAsia="Google Sans Text" w:hAnsi="Google Sans Text"/>
          <w:color w:val="1b1c1d"/>
          <w:rtl w:val="0"/>
        </w:rPr>
        <w:t xml:space="preserve">. A fundamental disconnect exists between these two worlds. An athlete's daily training log on Strava is completely divorced from their official race performances cataloged on Athletic.net. This separation leaves the most critical question for any competitive runner unanswered: "How is the specific training I am doing impacting my official race outcomes?" The proposed platform's core thesis—to fuse these two data streams with an intelligent AI layer—is a powerful and unique value proposition that no competitor is currently equipped to address systematically. This fusion allows the platform to move beyond simple performance prediction and toward prescriptive, evidence-based coaching.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monetization strategies in the market are split between targeting the coach (Athletic.net) and targeting the athlete (Strava, Runna). The proposed three-tiered subscription model correctly targets the athlete. The "dedicated population of distance runners" is intrinsically motivated and has demonstrated a willingness to pay for services that promise a performance advantage, a trend validated by Runna's market traction and positive user reviews.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initial challenge will be to provide sufficient value in the free tier—access to the comprehensive results database—to attract a critical mass of users before successfully upselling them to the premium AI-powered features.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Finally, the partnership between Runna and Strava is a critical strategic signal.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demonstrates that even direct competitors can forge symbiotic relationships, leveraging each other's strengths. This opens a potential future pathway: once established, the platform could explore partnerships with larger entities that possess a massive user base but lack its specialized, evidence-based AI coaching engine, transforming potential competitors into strategic partners.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AI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Monetization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Your Proposed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School Athlete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 Race &amp; Training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Evidence-Based Training Plans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Freemium: Free (Results), Tier 1 (Insights), Tier 2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Endurance Athletes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Network &amp; Activity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Athlete Intelligence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Freemium: Free (Core), Subscription ($11.99/mo) for advanced features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Goal-Oriented Runners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AI-Powered Personal Coaching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Workout Insights &amp; Adaptive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Subscription ($19.99/mo or $119.99/yr) </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Athletic.net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Coaches, Event Directors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Results Database &amp; Team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(Primarily data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Freemium: Free (Core), "Team Supporter" ($135/season) for coaches </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xcStats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School Coaches &amp; Athletes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Motivational Statistics &amp;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(Primarily data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Team-based subscription model </w:t>
            </w: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Athlinx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Endurance Athletes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 Race History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(Primarily data aggregation)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to user; owned by Life Time Fitness </w:t>
            </w: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bl>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Foundational Architecture: Building a Scalable and Resilient Platform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Addressing the stated concerns about graphical unfriendliness, coding errors, and the inability to scale requires a deliberate and forward-looking approach to system architecture. The foundation of a successful technology company is a platform that is not only functional at launch but is also engineered for growth, resilience, and maintainability. This section provides a concrete architectural blueprint designed to support the platform's evolution from a minimum viable product (MVP) to a large-scale service with millions of users and billions of data points.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Architectural Pattern: A Phased Evolution from Monolith to Microservices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of architectural pattern is a trade-off between initial development speed and long-term scalability. For a startup, moving quickly is paramount, but building a system that cannot scale is a fatal flaw. Therefore, a phased approach is recommended.</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Initial Stage (MVP): Modular Monolith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platform should begin as a Modular Monolith. This is a single, unified codebase and a single deployable application, which significantly reduces the complexity and overhead of initial development and deployment.27 However, unlike a traditional monolith, the code is internally structured into well-defined, loosely-coupled modules that correspond to distinct business domains (e.g., a UserManagement module, a ResultsIngestion module, a WorkoutLogging module, and an AIInsights module). This "separation of concerns" makes the codebase easier to understand, maintain, and test from day one.27</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Scaling Stage: Evolution to Microservices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As the platform gains traction and user load increases, this modular structure provides a clear path for evolution. When a specific part of the application becomes a performance bottleneck or requires a dedicated team to manage its complexity, its corresponding module can be extracted from the monolith and rebuilt as an independent Microservice.27 For example, the AIInsights module, which will be computationally intensive, is a prime candidate to become one of the first microservices. This allows that specific function to be scaled independently of the rest of the application—for instance, running on more powerful servers without having to scale the user profile service.28 This phased evolution avoids the high upfront operational complexity of a pure microservices architecture while explicitly planning for it, preventing the need for a costly "big rewrite" down the line.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Recommended Technology Stack</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technology stack must be chosen to support the architectural plan, with a particular emphasis on accommodating the data-intensive and AI-driven nature of the platform.</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React</w:t>
      </w:r>
      <w:r w:rsidDel="00000000" w:rsidR="00000000" w:rsidRPr="00000000">
        <w:rPr>
          <w:rFonts w:ascii="Google Sans Text" w:cs="Google Sans Text" w:eastAsia="Google Sans Text" w:hAnsi="Google Sans Text"/>
          <w:color w:val="1b1c1d"/>
          <w:rtl w:val="0"/>
        </w:rPr>
        <w:t xml:space="preserve">, using the </w:t>
      </w:r>
      <w:r w:rsidDel="00000000" w:rsidR="00000000" w:rsidRPr="00000000">
        <w:rPr>
          <w:rFonts w:ascii="Google Sans Text" w:cs="Google Sans Text" w:eastAsia="Google Sans Text" w:hAnsi="Google Sans Text"/>
          <w:b w:val="1"/>
          <w:color w:val="1b1c1d"/>
          <w:rtl w:val="0"/>
        </w:rPr>
        <w:t xml:space="preserve">Next.js</w:t>
      </w:r>
      <w:r w:rsidDel="00000000" w:rsidR="00000000" w:rsidRPr="00000000">
        <w:rPr>
          <w:rFonts w:ascii="Google Sans Text" w:cs="Google Sans Text" w:eastAsia="Google Sans Text" w:hAnsi="Google Sans Text"/>
          <w:color w:val="1b1c1d"/>
          <w:rtl w:val="0"/>
        </w:rPr>
        <w:t xml:space="preserve"> framework. React is a dominant force in frontend development, boasting a massive ecosystem of libraries and strong community support.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Next.js, a framework built on top of React, provides critical features out-of-the-box, such as server-side rendering (SSR) and static site generation (SSG), which are essential for fast initial page loads and search engine optimization (SEO)—key for attracting new users.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Django</w:t>
      </w:r>
      <w:r w:rsidDel="00000000" w:rsidR="00000000" w:rsidRPr="00000000">
        <w:rPr>
          <w:rFonts w:ascii="Google Sans Text" w:cs="Google Sans Text" w:eastAsia="Google Sans Text" w:hAnsi="Google Sans Text"/>
          <w:color w:val="1b1c1d"/>
          <w:rtl w:val="0"/>
        </w:rPr>
        <w:t xml:space="preserve"> for the initial monolith and potentially </w:t>
      </w:r>
      <w:r w:rsidDel="00000000" w:rsidR="00000000" w:rsidRPr="00000000">
        <w:rPr>
          <w:rFonts w:ascii="Google Sans Text" w:cs="Google Sans Text" w:eastAsia="Google Sans Text" w:hAnsi="Google Sans Text"/>
          <w:b w:val="1"/>
          <w:color w:val="1b1c1d"/>
          <w:rtl w:val="0"/>
        </w:rPr>
        <w:t xml:space="preserve">FastAPI</w:t>
      </w:r>
      <w:r w:rsidDel="00000000" w:rsidR="00000000" w:rsidRPr="00000000">
        <w:rPr>
          <w:rFonts w:ascii="Google Sans Text" w:cs="Google Sans Text" w:eastAsia="Google Sans Text" w:hAnsi="Google Sans Text"/>
          <w:color w:val="1b1c1d"/>
          <w:rtl w:val="0"/>
        </w:rPr>
        <w:t xml:space="preserve"> for future microservices. Python is the undisputed language of data science and machine learning, making it the only logical choice for the backend.</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Its seamless integration with AI libraries like TensorFlow, PyTorch, and scikit-learn will be invaluable.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Django is a mature, "batteries-included" framework that enables rapid development of the initial modular monolith.</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FastAPI is a modern, high-performance framework designed specifically for building APIs, making it an ideal choice for the high-throughput microservices that will be developed later.</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6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Infrastructure:</w:t>
      </w:r>
      <w:r w:rsidDel="00000000" w:rsidR="00000000" w:rsidRPr="00000000">
        <w:rPr>
          <w:rFonts w:ascii="Google Sans Text" w:cs="Google Sans Text" w:eastAsia="Google Sans Text" w:hAnsi="Google Sans Text"/>
          <w:color w:val="1b1c1d"/>
          <w:rtl w:val="0"/>
        </w:rPr>
        <w:t xml:space="preserve"> The application should be containerized using </w:t>
      </w:r>
      <w:r w:rsidDel="00000000" w:rsidR="00000000" w:rsidRPr="00000000">
        <w:rPr>
          <w:rFonts w:ascii="Google Sans Text" w:cs="Google Sans Text" w:eastAsia="Google Sans Text" w:hAnsi="Google Sans Text"/>
          <w:b w:val="1"/>
          <w:color w:val="1b1c1d"/>
          <w:rtl w:val="0"/>
        </w:rPr>
        <w:t xml:space="preserve">Docker</w:t>
      </w:r>
      <w:r w:rsidDel="00000000" w:rsidR="00000000" w:rsidRPr="00000000">
        <w:rPr>
          <w:rFonts w:ascii="Google Sans Text" w:cs="Google Sans Text" w:eastAsia="Google Sans Text" w:hAnsi="Google Sans Text"/>
          <w:color w:val="1b1c1d"/>
          <w:rtl w:val="0"/>
        </w:rPr>
        <w:t xml:space="preserve"> and orchestrated with </w:t>
      </w:r>
      <w:r w:rsidDel="00000000" w:rsidR="00000000" w:rsidRPr="00000000">
        <w:rPr>
          <w:rFonts w:ascii="Google Sans Text" w:cs="Google Sans Text" w:eastAsia="Google Sans Text" w:hAnsi="Google Sans Text"/>
          <w:b w:val="1"/>
          <w:color w:val="1b1c1d"/>
          <w:rtl w:val="0"/>
        </w:rPr>
        <w:t xml:space="preserve">Kubernetes</w:t>
      </w:r>
      <w:r w:rsidDel="00000000" w:rsidR="00000000" w:rsidRPr="00000000">
        <w:rPr>
          <w:rFonts w:ascii="Google Sans Text" w:cs="Google Sans Text" w:eastAsia="Google Sans Text" w:hAnsi="Google Sans Text"/>
          <w:color w:val="1b1c1d"/>
          <w:rtl w:val="0"/>
        </w:rPr>
        <w:t xml:space="preserve">. This combination has become the industry standard for deploying, scaling, and managing modern, resilient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ensures consistency across development, testing, and production environments and is the technical underpinning of the microservices strategy.</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Provider: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Google Cloud Platform (GCP)</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Amazon Web Services (AWS)</w:t>
      </w:r>
      <w:r w:rsidDel="00000000" w:rsidR="00000000" w:rsidRPr="00000000">
        <w:rPr>
          <w:rFonts w:ascii="Google Sans Text" w:cs="Google Sans Text" w:eastAsia="Google Sans Text" w:hAnsi="Google Sans Text"/>
          <w:color w:val="1b1c1d"/>
          <w:rtl w:val="0"/>
        </w:rPr>
        <w:t xml:space="preserve">. Both are leaders in the cloud space and provide the full suite of managed services required, including scalable databases, load balancing, serverless functions, and robust AI/ML platforms.</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GCP's program for AI startups is particularly compelling, offering up to $350,000 in cloud credits and access to specialized resources, which could significantly reduce initial infrastructure costs.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Core Asset: A Hybrid Database Strategy</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important technical decision for this platform is the database architecture. The application will handle fundamentally different types of data, and a one-size-fits-all approach will lead to severe performance and scalability issues. A hybrid strategy is required.</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Relational Database (PostgreSQL):</w:t>
      </w:r>
      <w:r w:rsidDel="00000000" w:rsidR="00000000" w:rsidRPr="00000000">
        <w:rPr>
          <w:rFonts w:ascii="Google Sans Text" w:cs="Google Sans Text" w:eastAsia="Google Sans Text" w:hAnsi="Google Sans Text"/>
          <w:color w:val="1b1c1d"/>
          <w:rtl w:val="0"/>
        </w:rPr>
        <w:t xml:space="preserve"> For all structured, relational data. This includes user profiles, team information, meet schedules, official race results, and user subscription statuses. PostgreSQL is a highly advanced, open-source relational database known for its reliability, robustness, and scalability.</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It will serve as the system of record for the platform's core entities.</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Time-Series Database (TSDB):</w:t>
      </w:r>
      <w:r w:rsidDel="00000000" w:rsidR="00000000" w:rsidRPr="00000000">
        <w:rPr>
          <w:rFonts w:ascii="Google Sans Text" w:cs="Google Sans Text" w:eastAsia="Google Sans Text" w:hAnsi="Google Sans Text"/>
          <w:color w:val="1b1c1d"/>
          <w:rtl w:val="0"/>
        </w:rPr>
        <w:t xml:space="preserve"> This is a non-negotiable requirement for storing and analyzing workout data. Data from GPS watches and other wearables (heart rate, cadence, power, location) is time-series data: a sequence of measurements indexed in time order.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 TSDB is specifically engineered for the unique challenges of this data type, which include extremely high write volumes (ingestion) and complex time-based queries.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Essential Advantages of a TSDB:</w:t>
      </w:r>
    </w:p>
    <w:p w:rsidR="00000000" w:rsidDel="00000000" w:rsidP="00000000" w:rsidRDefault="00000000" w:rsidRPr="00000000" w14:paraId="0000006A">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A TSDB will outperform a traditional relational database by orders of magnitude for both ingesting and querying time-stamped data.</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06B">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Compression:</w:t>
      </w:r>
      <w:r w:rsidDel="00000000" w:rsidR="00000000" w:rsidRPr="00000000">
        <w:rPr>
          <w:rFonts w:ascii="Google Sans Text" w:cs="Google Sans Text" w:eastAsia="Google Sans Text" w:hAnsi="Google Sans Text"/>
          <w:color w:val="1b1c1d"/>
          <w:rtl w:val="0"/>
        </w:rPr>
        <w:t xml:space="preserve"> TSDBs employ specialized compression algorithms that can dramatically reduce the storage footprint of voluminous sensor data, leading to significant cost savings.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C">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Analytical Functions:</w:t>
      </w:r>
      <w:r w:rsidDel="00000000" w:rsidR="00000000" w:rsidRPr="00000000">
        <w:rPr>
          <w:rFonts w:ascii="Google Sans Text" w:cs="Google Sans Text" w:eastAsia="Google Sans Text" w:hAnsi="Google Sans Text"/>
          <w:color w:val="1b1c1d"/>
          <w:rtl w:val="0"/>
        </w:rPr>
        <w:t xml:space="preserve"> They come with built-in functions optimized for time-series analysis, such as time-weighted averages, gap filling, and downsampling, which are complex and inefficient to implement in standard SQL.</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6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Top Contenders and Recommendation:</w:t>
      </w:r>
    </w:p>
    <w:p w:rsidR="00000000" w:rsidDel="00000000" w:rsidP="00000000" w:rsidRDefault="00000000" w:rsidRPr="00000000" w14:paraId="0000006E">
      <w:pPr>
        <w:numPr>
          <w:ilvl w:val="2"/>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InfluxDB:</w:t>
      </w:r>
      <w:r w:rsidDel="00000000" w:rsidR="00000000" w:rsidRPr="00000000">
        <w:rPr>
          <w:rFonts w:ascii="Google Sans Text" w:cs="Google Sans Text" w:eastAsia="Google Sans Text" w:hAnsi="Google Sans Text"/>
          <w:color w:val="1b1c1d"/>
          <w:rtl w:val="0"/>
        </w:rPr>
        <w:t xml:space="preserve"> A market-leading, purpose-built TSDB known for its exceptional performance and robust ecosystem. It is a powerful choice, though it has historically used a proprietary query language, which can increase the learning curve.</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6F">
      <w:pPr>
        <w:numPr>
          <w:ilvl w:val="2"/>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TimescaleDB:</w:t>
      </w:r>
      <w:r w:rsidDel="00000000" w:rsidR="00000000" w:rsidRPr="00000000">
        <w:rPr>
          <w:rFonts w:ascii="Google Sans Text" w:cs="Google Sans Text" w:eastAsia="Google Sans Text" w:hAnsi="Google Sans Text"/>
          <w:color w:val="1b1c1d"/>
          <w:rtl w:val="0"/>
        </w:rPr>
        <w:t xml:space="preserve"> An extension that adds time-series capabilities directly to PostgreSQL.</w:t>
      </w:r>
      <w:r w:rsidDel="00000000" w:rsidR="00000000" w:rsidRPr="00000000">
        <w:rPr>
          <w:rFonts w:ascii="Google Sans Text" w:cs="Google Sans Text" w:eastAsia="Google Sans Text" w:hAnsi="Google Sans Text"/>
          <w:color w:val="575b5f"/>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Its primary advantage is that it allows the use of standard SQL for all queries and, critically, enables JOIN operations between time-series data (workouts) and relational data (user profiles) within a single database and a single query.</w:t>
      </w:r>
    </w:p>
    <w:p w:rsidR="00000000" w:rsidDel="00000000" w:rsidP="00000000" w:rsidRDefault="00000000" w:rsidRPr="00000000" w14:paraId="00000070">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Begin with </w:t>
      </w:r>
      <w:r w:rsidDel="00000000" w:rsidR="00000000" w:rsidRPr="00000000">
        <w:rPr>
          <w:rFonts w:ascii="Google Sans Text" w:cs="Google Sans Text" w:eastAsia="Google Sans Text" w:hAnsi="Google Sans Text"/>
          <w:b w:val="1"/>
          <w:color w:val="1b1c1d"/>
          <w:rtl w:val="0"/>
        </w:rPr>
        <w:t xml:space="preserve">TimescaleDB</w:t>
      </w:r>
      <w:r w:rsidDel="00000000" w:rsidR="00000000" w:rsidRPr="00000000">
        <w:rPr>
          <w:rFonts w:ascii="Google Sans Text" w:cs="Google Sans Text" w:eastAsia="Google Sans Text" w:hAnsi="Google Sans Text"/>
          <w:color w:val="1b1c1d"/>
          <w:rtl w:val="0"/>
        </w:rPr>
        <w:t xml:space="preserve">. By building on top of PostgreSQL, it provides a unified data platform that simplifies development and reduces operational complexity in the early stages.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It allows the development team to leverage existing SQL knowledge while gaining the immense performance benefits of a true TSDB.</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selection of a modular architecture that evolves into microservices is not merely a technical choice but a strategic one that imbues the organization with agility. It enables the rapid development required of a startup while laying a clear path for scaling. A small, unified team can build and deploy the initial monolith quickly. As the company grows, it can create specialized teams—for instance, a dedicated "AI Insights" team—that can develop, deploy, and scale their specific microservice without creating dependencies or bottlenecks for the rest of the engineering organization. This foresight prevents the all-too-common "big rewrite" that often cripples startups as they attempt to scale.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Crucially, the hybrid database architecture is the technical foundation of the business's competitive moat. While competitors have large datasets, they are often siloed or structurally inadequate. Strava's data is primarily a social activity feed, while Athletic.net's is structured race results. This platform will be one of the first to create a massive, unified dataset that directly links structured, official race results with granular, high-resolution time-series workout data. The power of a TSDB is its ability to efficiently execute complex analytical queries that are computationally prohibitive for other database types. For example, a query such as, "For all male high school athletes who ran a sub-17:00 5k in October, what was their average weekly mileage and average heart rate during threshold workouts in the 8 weeks prior?" becomes feasible. The ability to answer such high-value questions is the technical underpinning of the entire AI value proposition. This unique, queryable dataset is the platform's most defensible long-term asset.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Recommended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Rationale/Key Benefits for this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with Next.js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for dynamic, data-intensive UIs; server-side rendering for SEO and performance; vast ecosystem.</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with Django (initial) / FastAPI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is the standard for AI/ML; Django enables rapid development of the monolith; FastAPI offers high performance for future APIs.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Relational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Robust, scalable, and reliable for structured user, team, and race data; foundation for TimescaleDB.</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Time-Series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massive performance gains for workout data; uses standard SQL and integrates with PostgreSQL, simplifying development.</w:t>
            </w:r>
            <w:r w:rsidDel="00000000" w:rsidR="00000000" w:rsidRPr="00000000">
              <w:rPr>
                <w:rFonts w:ascii="Google Sans Text" w:cs="Google Sans Text" w:eastAsia="Google Sans Text" w:hAnsi="Google Sans Text"/>
                <w:color w:val="575b5f"/>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Docker &amp; Kubernetes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Industry standard for containerization and orchestration; enables scalable, resilient, and portable deployments.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Cloud Platform (GCP) or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Comprehensive suite of managed services for databases, compute, and AI; GCP offers attractive startup credits.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Intelligence Engine: A Strategic Approach to AI Implementation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of the user's query revolves around the platform's AI strategy—addressing current development frustrations and making the correct long-term choice for the product's intelligence layer. This requires a multi-faceted approach that distinguishes between using AI as a development tool and deploying AI as a product feature. The issues of syntax errors and scalability are not indicative of a failing AI model, but rather a flawed development process.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AI for Development: Fixing the Workflow, Not the Tool</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reported experience of receiving code with frequent syntax errors and scalability issues is a classic symptom of misusing a Large Language Model (LLM) in a development workflow. When an LLM like Claude is used as an autonomous coder without sufficient context, it generates code that is syntactically plausible but often functionally incorrect or architecturally naive.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AI lacks a holistic understanding of the entire codebase, the database schema, and the long-term architectural goals, leading to fragmented and suboptimal output.</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 solution is not to replace the tool, but to fundamentally change the workflow.</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structured "AI Copilot" workflow should be adopted, where the developer acts as the architect and the AI acts as a highly efficient pair programmer:</w:t>
      </w:r>
    </w:p>
    <w:p w:rsidR="00000000" w:rsidDel="00000000" w:rsidP="00000000" w:rsidRDefault="00000000" w:rsidRPr="00000000" w14:paraId="0000009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Developer as Architect:</w:t>
      </w:r>
      <w:r w:rsidDel="00000000" w:rsidR="00000000" w:rsidRPr="00000000">
        <w:rPr>
          <w:rFonts w:ascii="Google Sans Text" w:cs="Google Sans Text" w:eastAsia="Google Sans Text" w:hAnsi="Google Sans Text"/>
          <w:color w:val="1b1c1d"/>
          <w:rtl w:val="0"/>
        </w:rPr>
        <w:t xml:space="preserve"> The developer must define the high-level architecture, data models, API contracts, and interfaces between modules. The AI's role is to implement well-defined components within this established structure, not to invent the structure itself.</w:t>
      </w: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09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Decomposition of Tasks:</w:t>
      </w:r>
      <w:r w:rsidDel="00000000" w:rsidR="00000000" w:rsidRPr="00000000">
        <w:rPr>
          <w:rFonts w:ascii="Google Sans Text" w:cs="Google Sans Text" w:eastAsia="Google Sans Text" w:hAnsi="Google Sans Text"/>
          <w:color w:val="1b1c1d"/>
          <w:rtl w:val="0"/>
        </w:rPr>
        <w:t xml:space="preserve"> Complex features must be broken down into small, atomic, and clearly specified functions. Instead of a vague prompt like "build the user profile page," the prompt should be granular and specific, such as: "Write a Python function using Django's ORM that takes a user_id as input and returns a JSON object containing the user's full name, their team's name, and a list of their personal records for the 5k and 3200m events".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Provision of Context:</w:t>
      </w:r>
      <w:r w:rsidDel="00000000" w:rsidR="00000000" w:rsidRPr="00000000">
        <w:rPr>
          <w:rFonts w:ascii="Google Sans Text" w:cs="Google Sans Text" w:eastAsia="Google Sans Text" w:hAnsi="Google Sans Text"/>
          <w:color w:val="1b1c1d"/>
          <w:rtl w:val="0"/>
        </w:rPr>
        <w:t xml:space="preserve"> The quality of AI-generated code is directly proportional to the quality of the context provided. The developer must furnish the AI with relevant information, such as existing code snippets, database schemas, or, most effectively, detailed comments and function signatures that explain the intent.</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This guides the AI toward generating code that is consistent with the existing codebase.</w:t>
      </w:r>
    </w:p>
    <w:p w:rsidR="00000000" w:rsidDel="00000000" w:rsidP="00000000" w:rsidRDefault="00000000" w:rsidRPr="00000000" w14:paraId="0000009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Developer Ownership and Review:</w:t>
      </w:r>
      <w:r w:rsidDel="00000000" w:rsidR="00000000" w:rsidRPr="00000000">
        <w:rPr>
          <w:rFonts w:ascii="Google Sans Text" w:cs="Google Sans Text" w:eastAsia="Google Sans Text" w:hAnsi="Google Sans Text"/>
          <w:color w:val="1b1c1d"/>
          <w:rtl w:val="0"/>
        </w:rPr>
        <w:t xml:space="preserve"> AI-generated code must never be blindly trusted or committed. It should be treated as a first draft from a junior developer. The senior developer is responsible for critically reviewing the code for correctness, security vulnerabilities, performance implications, and adherence to style guides. The developer who commits the code is always accountable for its quality, not the AI.</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Recommendation on AI Provider for Development:</w:t>
      </w:r>
      <w:r w:rsidDel="00000000" w:rsidR="00000000" w:rsidRPr="00000000">
        <w:rPr>
          <w:rFonts w:ascii="Google Sans Text" w:cs="Google Sans Text" w:eastAsia="Google Sans Text" w:hAnsi="Google Sans Text"/>
          <w:color w:val="1b1c1d"/>
          <w:rtl w:val="0"/>
        </w:rPr>
        <w:t xml:space="preserve"> It is advised not to switch from Anthropic's Claude for development purposes at this stage. The problems described are process-related, and changing the underlying model will not fix a broken workflow. Recent benchmarks show that Claude 3 models are highly competitive, and in some cases superior, in coding tasks, particularly in adapting to existing code patterns and detecting subtle logical bugs.</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The first and most crucial step is to implement the structured copilot workflow.</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AI for Product: Choosing the Right Foundation Model Provider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Selecting the foundation model for the user-facing AI features requires a different set of criteria. The product's AI must excel at two primary tasks: (1) performing complex data analysis on structured and time-series athletic data, and (2) demonstrating sophisticated scientific reasoning by ingesting, synthesizing, and applying knowledge from a corpus of research papers.</w:t>
      </w:r>
    </w:p>
    <w:p w:rsidR="00000000" w:rsidDel="00000000" w:rsidP="00000000" w:rsidRDefault="00000000" w:rsidRPr="00000000" w14:paraId="0000009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Comparative Analysis of Leading Providers:</w:t>
      </w:r>
    </w:p>
    <w:p w:rsidR="00000000" w:rsidDel="00000000" w:rsidP="00000000" w:rsidRDefault="00000000" w:rsidRPr="00000000" w14:paraId="0000009C">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Anthropic (Claude):</w:t>
      </w:r>
      <w:r w:rsidDel="00000000" w:rsidR="00000000" w:rsidRPr="00000000">
        <w:rPr>
          <w:rFonts w:ascii="Google Sans Text" w:cs="Google Sans Text" w:eastAsia="Google Sans Text" w:hAnsi="Google Sans Text"/>
          <w:color w:val="1b1c1d"/>
          <w:rtl w:val="0"/>
        </w:rPr>
        <w:t xml:space="preserve"> Claude models are distinguished by their very large context windows (up to 1 million tokens for Sonnet 4), which is a significant advantage for processing lengthy documents like scientific papers in a single pass.</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They are also recognized for nuanced reasoning and a design philosophy centered on safety and reliability, which tends to produce fewer "hallucinations" or fabricated facts—a critical attribute for providing trustworthy health and training advice.</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9D">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OpenAI (GPT Series):</w:t>
      </w:r>
      <w:r w:rsidDel="00000000" w:rsidR="00000000" w:rsidRPr="00000000">
        <w:rPr>
          <w:rFonts w:ascii="Google Sans Text" w:cs="Google Sans Text" w:eastAsia="Google Sans Text" w:hAnsi="Google Sans Text"/>
          <w:color w:val="1b1c1d"/>
          <w:rtl w:val="0"/>
        </w:rPr>
        <w:t xml:space="preserve"> As the incumbent market leader, OpenAI's models (like GPT-4o) are known for their strong all-around performance, versatility, and creative text generation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The platform benefits from a mature and extensive ecosystem of third-party tools and integrations, making it a robust and flexible choice for many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p w:rsidR="00000000" w:rsidDel="00000000" w:rsidP="00000000" w:rsidRDefault="00000000" w:rsidRPr="00000000" w14:paraId="0000009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Google (Gemini):</w:t>
      </w:r>
      <w:r w:rsidDel="00000000" w:rsidR="00000000" w:rsidRPr="00000000">
        <w:rPr>
          <w:rFonts w:ascii="Google Sans Text" w:cs="Google Sans Text" w:eastAsia="Google Sans Text" w:hAnsi="Google Sans Text"/>
          <w:color w:val="1b1c1d"/>
          <w:rtl w:val="0"/>
        </w:rPr>
        <w:t xml:space="preserve"> Gemini's key differentiator is its native multimodality (processing text, images, audio, and video seamlessly), which is less critical for this project's initial phase.</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However, its latest models also feature massive context windows (up to 2 million tokens) and are deeply integrated with Google's vast data and search infrastructure, giving them an edge in tasks that require real-time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Furthermore, Google's aggressive startup program offers significant financial incentives that can dramatically lower initial operating costs.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9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For the product's core intelligence engine, </w:t>
      </w:r>
      <w:r w:rsidDel="00000000" w:rsidR="00000000" w:rsidRPr="00000000">
        <w:rPr>
          <w:rFonts w:ascii="Google Sans Text" w:cs="Google Sans Text" w:eastAsia="Google Sans Text" w:hAnsi="Google Sans Text"/>
          <w:b w:val="1"/>
          <w:color w:val="1b1c1d"/>
          <w:rtl w:val="0"/>
        </w:rPr>
        <w:t xml:space="preserve">Anthropic's Claude is an excellent choice to begin with.</w:t>
      </w:r>
      <w:r w:rsidDel="00000000" w:rsidR="00000000" w:rsidRPr="00000000">
        <w:rPr>
          <w:rFonts w:ascii="Google Sans Text" w:cs="Google Sans Text" w:eastAsia="Google Sans Text" w:hAnsi="Google Sans Text"/>
          <w:color w:val="1b1c1d"/>
          <w:rtl w:val="0"/>
        </w:rPr>
        <w:t xml:space="preserve"> Its strengths in long-context reasoning and producing reliable, well-explained outputs align perfectly with the need to analyze scientific literature. However, the LLM landscape is intensely competitive and evolving at an unprecedented pace, with leadership in performance and pricing changing every few months.</w:t>
      </w:r>
      <w:r w:rsidDel="00000000" w:rsidR="00000000" w:rsidRPr="00000000">
        <w:rPr>
          <w:rFonts w:ascii="Google Sans Text" w:cs="Google Sans Text" w:eastAsia="Google Sans Text" w:hAnsi="Google Sans Text"/>
          <w:color w:val="575b5f"/>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Therefore, committing the entire platform to a single provider's API is a significant strategic risk. The most prudent technical strategy is to </w:t>
      </w:r>
      <w:r w:rsidDel="00000000" w:rsidR="00000000" w:rsidRPr="00000000">
        <w:rPr>
          <w:rFonts w:ascii="Google Sans Text" w:cs="Google Sans Text" w:eastAsia="Google Sans Text" w:hAnsi="Google Sans Text"/>
          <w:b w:val="1"/>
          <w:color w:val="1b1c1d"/>
          <w:rtl w:val="0"/>
        </w:rPr>
        <w:t xml:space="preserve">build an internal abstraction layer</w:t>
      </w:r>
      <w:r w:rsidDel="00000000" w:rsidR="00000000" w:rsidRPr="00000000">
        <w:rPr>
          <w:rFonts w:ascii="Google Sans Text" w:cs="Google Sans Text" w:eastAsia="Google Sans Text" w:hAnsi="Google Sans Text"/>
          <w:color w:val="1b1c1d"/>
          <w:rtl w:val="0"/>
        </w:rPr>
        <w:t xml:space="preserve">—an "AI Service" within the architecture. This service will handle all interactions with the LLM provider. By designing a standardized internal interface, the platform can switch between Claude, OpenAI, and Google with minimal code changes, de-risking the technology stack and allowing for the use of the best—or most cost-effective—model for any given task.</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Knowledge Integration: Retrieval-Augmented Generation (RAG) is the Only Way Forward</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platform's unique selling proposition is providing advice grounded in the "latest research studies on distance training." This requires a dynamic knowledge base that can be updated continuously.</w:t>
      </w:r>
    </w:p>
    <w:p w:rsidR="00000000" w:rsidDel="00000000" w:rsidP="00000000" w:rsidRDefault="00000000" w:rsidRPr="00000000" w14:paraId="000000A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Flaw in Fine-Tuning:</w:t>
      </w:r>
      <w:r w:rsidDel="00000000" w:rsidR="00000000" w:rsidRPr="00000000">
        <w:rPr>
          <w:rFonts w:ascii="Google Sans Text" w:cs="Google Sans Text" w:eastAsia="Google Sans Text" w:hAnsi="Google Sans Text"/>
          <w:color w:val="1b1c1d"/>
          <w:rtl w:val="0"/>
        </w:rPr>
        <w:t xml:space="preserve"> Fine-tuning, which involves retraining a model's internal weights on a custom dataset, is the wrong approach for this use case. The process is computationally expensive and extremely time-consuming.</w:t>
      </w:r>
      <w:r w:rsidDel="00000000" w:rsidR="00000000" w:rsidRPr="00000000">
        <w:rPr>
          <w:rFonts w:ascii="Google Sans Text" w:cs="Google Sans Text" w:eastAsia="Google Sans Text" w:hAnsi="Google Sans Text"/>
          <w:color w:val="575b5f"/>
          <w:sz w:val="24"/>
          <w:szCs w:val="24"/>
          <w:vertAlign w:val="superscript"/>
          <w:rtl w:val="0"/>
        </w:rPr>
        <w:t xml:space="preserve">57</w:t>
      </w:r>
      <w:r w:rsidDel="00000000" w:rsidR="00000000" w:rsidRPr="00000000">
        <w:rPr>
          <w:rFonts w:ascii="Google Sans Text" w:cs="Google Sans Text" w:eastAsia="Google Sans Text" w:hAnsi="Google Sans Text"/>
          <w:color w:val="1b1c1d"/>
          <w:rtl w:val="0"/>
        </w:rPr>
        <w:t xml:space="preserve"> It would need to be repeated every time significant new research is published to keep the model's knowledge current. More critically, fine-tuning is susceptible to "catastrophic forgetting," where the model loses some of its general reasoning capabilities, and it increases the risk of "hallucination," where the model confidently states incorrect facts it cannot precisely recall from its training data.</w:t>
      </w:r>
      <w:r w:rsidDel="00000000" w:rsidR="00000000" w:rsidRPr="00000000">
        <w:rPr>
          <w:rFonts w:ascii="Google Sans Text" w:cs="Google Sans Text" w:eastAsia="Google Sans Text" w:hAnsi="Google Sans Text"/>
          <w:color w:val="575b5f"/>
          <w:sz w:val="24"/>
          <w:szCs w:val="24"/>
          <w:vertAlign w:val="superscript"/>
          <w:rtl w:val="0"/>
        </w:rPr>
        <w:t xml:space="preserve">58</w:t>
      </w:r>
    </w:p>
    <w:p w:rsidR="00000000" w:rsidDel="00000000" w:rsidP="00000000" w:rsidRDefault="00000000" w:rsidRPr="00000000" w14:paraId="000000A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Power of Retrieval-Augmented Generation (RAG):</w:t>
      </w:r>
      <w:r w:rsidDel="00000000" w:rsidR="00000000" w:rsidRPr="00000000">
        <w:rPr>
          <w:rFonts w:ascii="Google Sans Text" w:cs="Google Sans Text" w:eastAsia="Google Sans Text" w:hAnsi="Google Sans Text"/>
          <w:color w:val="1b1c1d"/>
          <w:rtl w:val="0"/>
        </w:rPr>
        <w:t xml:space="preserve"> RAG is the correct and superior architecture for this application. RAG works by connecting the LLM to an external, dynamic knowledge base—in this case, a curated vector database of scientific papers and articles.</w:t>
      </w:r>
      <w:r w:rsidDel="00000000" w:rsidR="00000000" w:rsidRPr="00000000">
        <w:rPr>
          <w:rFonts w:ascii="Google Sans Text" w:cs="Google Sans Text" w:eastAsia="Google Sans Text" w:hAnsi="Google Sans Text"/>
          <w:color w:val="575b5f"/>
          <w:sz w:val="24"/>
          <w:szCs w:val="24"/>
          <w:vertAlign w:val="superscript"/>
          <w:rtl w:val="0"/>
        </w:rPr>
        <w:t xml:space="preserve">59</w:t>
      </w:r>
      <w:r w:rsidDel="00000000" w:rsidR="00000000" w:rsidRPr="00000000">
        <w:rPr>
          <w:rFonts w:ascii="Google Sans Text" w:cs="Google Sans Text" w:eastAsia="Google Sans Text" w:hAnsi="Google Sans Text"/>
          <w:color w:val="1b1c1d"/>
          <w:rtl w:val="0"/>
        </w:rPr>
        <w:t xml:space="preserve"> When a user asks a question, the RAG system performs a two-step process:</w:t>
      </w:r>
    </w:p>
    <w:p w:rsidR="00000000" w:rsidDel="00000000" w:rsidP="00000000" w:rsidRDefault="00000000" w:rsidRPr="00000000" w14:paraId="000000A6">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Retrieve:</w:t>
      </w:r>
      <w:r w:rsidDel="00000000" w:rsidR="00000000" w:rsidRPr="00000000">
        <w:rPr>
          <w:rFonts w:ascii="Google Sans Text" w:cs="Google Sans Text" w:eastAsia="Google Sans Text" w:hAnsi="Google Sans Text"/>
          <w:color w:val="1b1c1d"/>
          <w:rtl w:val="0"/>
        </w:rPr>
        <w:t xml:space="preserve"> It first searches the vector database to find the most relevant text chunks from the scientific literature.</w:t>
      </w:r>
    </w:p>
    <w:p w:rsidR="00000000" w:rsidDel="00000000" w:rsidP="00000000" w:rsidRDefault="00000000" w:rsidRPr="00000000" w14:paraId="000000A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Augment &amp; Generate:</w:t>
      </w:r>
      <w:r w:rsidDel="00000000" w:rsidR="00000000" w:rsidRPr="00000000">
        <w:rPr>
          <w:rFonts w:ascii="Google Sans Text" w:cs="Google Sans Text" w:eastAsia="Google Sans Text" w:hAnsi="Google Sans Text"/>
          <w:color w:val="1b1c1d"/>
          <w:rtl w:val="0"/>
        </w:rPr>
        <w:t xml:space="preserve"> It then passes these retrieved text chunks to the LLM as part of the prompt, along with the original user question. The LLM then generates an answer based </w:t>
      </w:r>
      <w:r w:rsidDel="00000000" w:rsidR="00000000" w:rsidRPr="00000000">
        <w:rPr>
          <w:rFonts w:ascii="Google Sans Text" w:cs="Google Sans Text" w:eastAsia="Google Sans Text" w:hAnsi="Google Sans Text"/>
          <w:i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on the provided, up-to-date context.</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A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Benefits of RAG for this Platform:</w:t>
      </w:r>
    </w:p>
    <w:p w:rsidR="00000000" w:rsidDel="00000000" w:rsidP="00000000" w:rsidRDefault="00000000" w:rsidRPr="00000000" w14:paraId="000000A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Currency:</w:t>
      </w:r>
      <w:r w:rsidDel="00000000" w:rsidR="00000000" w:rsidRPr="00000000">
        <w:rPr>
          <w:rFonts w:ascii="Google Sans Text" w:cs="Google Sans Text" w:eastAsia="Google Sans Text" w:hAnsi="Google Sans Text"/>
          <w:color w:val="1b1c1d"/>
          <w:rtl w:val="0"/>
        </w:rPr>
        <w:t xml:space="preserve"> The AI's knowledge base can be updated in near real-time by simply adding new research papers to the vector database. No expensive retraining is required.</w:t>
      </w:r>
      <w:r w:rsidDel="00000000" w:rsidR="00000000" w:rsidRPr="00000000">
        <w:rPr>
          <w:rFonts w:ascii="Google Sans Text" w:cs="Google Sans Text" w:eastAsia="Google Sans Text" w:hAnsi="Google Sans Text"/>
          <w:color w:val="575b5f"/>
          <w:sz w:val="24"/>
          <w:szCs w:val="24"/>
          <w:vertAlign w:val="superscript"/>
          <w:rtl w:val="0"/>
        </w:rPr>
        <w:t xml:space="preserve">60</w:t>
      </w:r>
    </w:p>
    <w:p w:rsidR="00000000" w:rsidDel="00000000" w:rsidP="00000000" w:rsidRDefault="00000000" w:rsidRPr="00000000" w14:paraId="000000A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Accuracy and Factual Grounding:</w:t>
      </w:r>
      <w:r w:rsidDel="00000000" w:rsidR="00000000" w:rsidRPr="00000000">
        <w:rPr>
          <w:rFonts w:ascii="Google Sans Text" w:cs="Google Sans Text" w:eastAsia="Google Sans Text" w:hAnsi="Google Sans Text"/>
          <w:color w:val="1b1c1d"/>
          <w:rtl w:val="0"/>
        </w:rPr>
        <w:t xml:space="preserve"> Because the LLM is given the source material with every query, it is forced to ground its answers in facts from the provided text. This dramatically reduces the likelihood of hallucination and increases the factual accuracy of its advice.</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Transparency and Trust:</w:t>
      </w:r>
      <w:r w:rsidDel="00000000" w:rsidR="00000000" w:rsidRPr="00000000">
        <w:rPr>
          <w:rFonts w:ascii="Google Sans Text" w:cs="Google Sans Text" w:eastAsia="Google Sans Text" w:hAnsi="Google Sans Text"/>
          <w:color w:val="1b1c1d"/>
          <w:rtl w:val="0"/>
        </w:rPr>
        <w:t xml:space="preserve"> This is the platform's killer feature. A RAG system can cite its sources. When the AI provides an insight, it can also surface the specific study or studies it used to generate that advice. For example, an output could be: "Your recent drop in performance despite increased mileage could be a sign of overtraining syndrome, which is often linked to inadequate carbohydrate intake as noted in a 2023 study in the </w:t>
      </w:r>
      <w:r w:rsidDel="00000000" w:rsidR="00000000" w:rsidRPr="00000000">
        <w:rPr>
          <w:rFonts w:ascii="Google Sans Text" w:cs="Google Sans Text" w:eastAsia="Google Sans Text" w:hAnsi="Google Sans Text"/>
          <w:i w:val="1"/>
          <w:color w:val="1b1c1d"/>
          <w:rtl w:val="0"/>
        </w:rPr>
        <w:t xml:space="preserve">Journal of Sports Science</w:t>
      </w:r>
      <w:r w:rsidDel="00000000" w:rsidR="00000000" w:rsidRPr="00000000">
        <w:rPr>
          <w:rFonts w:ascii="Google Sans Text" w:cs="Google Sans Text" w:eastAsia="Google Sans Text" w:hAnsi="Google Sans Text"/>
          <w:color w:val="1b1c1d"/>
          <w:rtl w:val="0"/>
        </w:rPr>
        <w:t xml:space="preserve">." The platform can then provide a link to the study's abstract. This transforms the AI from an opaque "black box" into a transparent, trustworthy, and evidence-based research assistant, building immense credibility with a knowledgeable user base of athletes and coaches.</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ability of a RAG system to provide citations is not a minor technical benefit; it must be a cornerstone of the product's identity and user experience. The target audience of competitive high school runners and their coaches is sophisticated and data-savvy. A generic AI offering platitudes like "run more consistently" will be dismissed. An AI that can state, "Based on the principles of periodization outlined by Dr. Tudor Bompa, your current training block lacks sufficient deloading, which may increase injury risk," is immediately credible and valuable. By surfacing the sources of its knowledge, the platform is not just providing an answer but also educating the user. This fosters a deeper, more valuable user relationship and creates a "stickier" product that users will rely on for both guidance and learning. This has direct implications for the UI/UX design, which must elegantly and intuitively display these sources and references alongside the AI's insights.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OpenAI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Anthropic (Claude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Recommendation &amp; Rationale for Your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Generation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all-around performer, excels at explaining design patterns.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Superior at detecting logical errors and adapting to existing codebase patterns.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performance, but can struggle with large-scale architectural recommendations.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 any, but fix the workflow.</w:t>
            </w:r>
            <w:r w:rsidDel="00000000" w:rsidR="00000000" w:rsidRPr="00000000">
              <w:rPr>
                <w:rFonts w:ascii="Google Sans Text" w:cs="Google Sans Text" w:eastAsia="Google Sans Text" w:hAnsi="Google Sans Text"/>
                <w:color w:val="1b1c1d"/>
                <w:shd w:fill="auto" w:val="clear"/>
                <w:rtl w:val="0"/>
              </w:rPr>
              <w:t xml:space="preserve"> The development bottleneck is process-related, not tool-related. Claude's strengths in logical error detection are a good 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Complex Data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strong reasoning abilities, a proven performer.</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Known for nuanced reasoning, accuracy, and detailed, step-by-step analysis.</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performance, particularly with multimodal data and real-time information integration.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Anthropic (Claude)</w:t>
            </w:r>
            <w:r w:rsidDel="00000000" w:rsidR="00000000" w:rsidRPr="00000000">
              <w:rPr>
                <w:rFonts w:ascii="Google Sans Text" w:cs="Google Sans Text" w:eastAsia="Google Sans Text" w:hAnsi="Google Sans Text"/>
                <w:color w:val="1b1c1d"/>
                <w:shd w:fill="auto" w:val="clear"/>
                <w:rtl w:val="0"/>
              </w:rPr>
              <w:t xml:space="preserve"> is a strong start due to its focus on accuracy and reliability, which is critical for health-related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Scientific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general knowledge, but smaller context window can be a limitation for long documents.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Massive context window is ideal for ingesting entire research papers; excels at summarization and synthesis.</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large context window and strong synthesis capabilities, backed by Google's data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47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Anthropic (Claude)</w:t>
            </w:r>
            <w:r w:rsidDel="00000000" w:rsidR="00000000" w:rsidRPr="00000000">
              <w:rPr>
                <w:rFonts w:ascii="Google Sans Text" w:cs="Google Sans Text" w:eastAsia="Google Sans Text" w:hAnsi="Google Sans Text"/>
                <w:color w:val="1b1c1d"/>
                <w:shd w:fill="auto" w:val="clear"/>
                <w:rtl w:val="0"/>
              </w:rPr>
              <w:t xml:space="preserve"> is the preferred choice due to its proven strength in long-document analysis, a core requirement for the RAG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API Pricing / TCO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Tends to be the most expensive for its top-tier models, but offers cheaper "mini" versions.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pricing, but can be more expensive than some Google offerings.</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the most cost-effective, especially with its massive context window and startup credits.</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Build an abstraction layer.</w:t>
            </w:r>
            <w:r w:rsidDel="00000000" w:rsidR="00000000" w:rsidRPr="00000000">
              <w:rPr>
                <w:rFonts w:ascii="Google Sans Text" w:cs="Google Sans Text" w:eastAsia="Google Sans Text" w:hAnsi="Google Sans Text"/>
                <w:color w:val="1b1c1d"/>
                <w:shd w:fill="auto" w:val="clear"/>
                <w:rtl w:val="0"/>
              </w:rPr>
              <w:t xml:space="preserve"> This allows for leveraging Google's cost advantages for simpler tasks while using Claude's superior reasoning for premium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Startup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ecosystem and support through Microsoft for Startups and Azure.</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Backed by Amazon and Google; growing enterprise support.</w:t>
            </w:r>
            <w:r w:rsidDel="00000000" w:rsidR="00000000" w:rsidRPr="00000000">
              <w:rPr>
                <w:rFonts w:ascii="Google Sans Text" w:cs="Google Sans Text" w:eastAsia="Google Sans Text" w:hAnsi="Google Sans Text"/>
                <w:color w:val="575b5f"/>
                <w:sz w:val="24"/>
                <w:szCs w:val="24"/>
                <w:vertAlign w:val="superscript"/>
                <w:rtl w:val="0"/>
              </w:rPr>
              <w:t xml:space="preserve">53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aggressive startup program, offering substantial cloud and AI credits that directly reduce burn rate.</w:t>
            </w:r>
            <w:r w:rsidDel="00000000" w:rsidR="00000000" w:rsidRPr="00000000">
              <w:rPr>
                <w:rFonts w:ascii="Google Sans Text" w:cs="Google Sans Text" w:eastAsia="Google Sans Text" w:hAnsi="Google Sans Text"/>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Google's program</w:t>
            </w:r>
            <w:r w:rsidDel="00000000" w:rsidR="00000000" w:rsidRPr="00000000">
              <w:rPr>
                <w:rFonts w:ascii="Google Sans Text" w:cs="Google Sans Text" w:eastAsia="Google Sans Text" w:hAnsi="Google Sans Text"/>
                <w:color w:val="1b1c1d"/>
                <w:shd w:fill="auto" w:val="clear"/>
                <w:rtl w:val="0"/>
              </w:rPr>
              <w:t xml:space="preserve"> offers the most significant immediate financial benefit, making it a strong strategic consideration.</w:t>
            </w:r>
          </w:p>
        </w:tc>
      </w:tr>
    </w:tbl>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The Connectivity Ecosystem: Mastering Third-Party API Integration</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core feature of the platform is the ability to provide personalized feedback and training plans based on an athlete's actual workouts. This necessitates robust and reliable integration with the third-party wearable and fitness platforms where this data originates. This section outlines a strategy for managing these critical data pipelines.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API Partner Analysis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major wearable manufacturer offers a developer API, but they vary significantly in data availability, access policies, and technical implementation.</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Garmin Connect Developer Program:</w:t>
      </w:r>
      <w:r w:rsidDel="00000000" w:rsidR="00000000" w:rsidRPr="00000000">
        <w:rPr>
          <w:rFonts w:ascii="Google Sans Text" w:cs="Google Sans Text" w:eastAsia="Google Sans Text" w:hAnsi="Google Sans Text"/>
          <w:color w:val="1b1c1d"/>
          <w:rtl w:val="0"/>
        </w:rPr>
        <w:t xml:space="preserve"> This is arguably the most important integration for a serious running platform. Garmin holds a dominant market share among dedicated runners. Their API is comprehensive, providing access to detailed activity files, all-day health metrics (steps, heart rate, sleep, stress), and training plan data.</w:t>
      </w:r>
      <w:r w:rsidDel="00000000" w:rsidR="00000000" w:rsidRPr="00000000">
        <w:rPr>
          <w:rFonts w:ascii="Google Sans Text" w:cs="Google Sans Text" w:eastAsia="Google Sans Text" w:hAnsi="Google Sans Text"/>
          <w:color w:val="575b5f"/>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The API uses a standard REST architecture with JSON data formats. Access is not open; it requires a formal application and approval process, and it operates on a 'pay-per-use' model, which must be factored into the platform's operating costs.</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Suunto API:</w:t>
      </w:r>
      <w:r w:rsidDel="00000000" w:rsidR="00000000" w:rsidRPr="00000000">
        <w:rPr>
          <w:rFonts w:ascii="Google Sans Text" w:cs="Google Sans Text" w:eastAsia="Google Sans Text" w:hAnsi="Google Sans Text"/>
          <w:color w:val="1b1c1d"/>
          <w:rtl w:val="0"/>
        </w:rPr>
        <w:t xml:space="preserve"> Suunto is another key player in the endurance sports market. Their API provides access to workout data in the industry-standard FIT file format, which contains rich, granular data including GPS tracks and sensor samples like heart rate and power.</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Access is free for companies providing public-facing services but, like Garmin, requires an application and approval. Authorization is handled via the standard OAuth2 protocol.</w:t>
      </w:r>
      <w:r w:rsidDel="00000000" w:rsidR="00000000" w:rsidRPr="00000000">
        <w:rPr>
          <w:rFonts w:ascii="Google Sans Text" w:cs="Google Sans Text" w:eastAsia="Google Sans Text" w:hAnsi="Google Sans Text"/>
          <w:color w:val="575b5f"/>
          <w:sz w:val="24"/>
          <w:szCs w:val="24"/>
          <w:vertAlign w:val="superscript"/>
          <w:rtl w:val="0"/>
        </w:rPr>
        <w:t xml:space="preserve">66</w:t>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Apple HealthKit:</w:t>
      </w:r>
      <w:r w:rsidDel="00000000" w:rsidR="00000000" w:rsidRPr="00000000">
        <w:rPr>
          <w:rFonts w:ascii="Google Sans Text" w:cs="Google Sans Text" w:eastAsia="Google Sans Text" w:hAnsi="Google Sans Text"/>
          <w:color w:val="1b1c1d"/>
          <w:rtl w:val="0"/>
        </w:rPr>
        <w:t xml:space="preserve"> Integrating with Apple Health is critical for capturing data from the vast ecosystem of Apple Watch users. However, HealthKit is fundamentally different from other APIs. It is not a cloud-based REST API but a developer framework (HealthKit.framework) for accessing data stored locally and securely on a user's iPhone or Apple Watch.</w:t>
      </w:r>
      <w:r w:rsidDel="00000000" w:rsidR="00000000" w:rsidRPr="00000000">
        <w:rPr>
          <w:rFonts w:ascii="Google Sans Text" w:cs="Google Sans Text" w:eastAsia="Google Sans Text" w:hAnsi="Google Sans Text"/>
          <w:color w:val="575b5f"/>
          <w:sz w:val="24"/>
          <w:szCs w:val="24"/>
          <w:vertAlign w:val="superscript"/>
          <w:rtl w:val="0"/>
        </w:rPr>
        <w:t xml:space="preserve">68</w:t>
      </w:r>
      <w:r w:rsidDel="00000000" w:rsidR="00000000" w:rsidRPr="00000000">
        <w:rPr>
          <w:rFonts w:ascii="Google Sans Text" w:cs="Google Sans Text" w:eastAsia="Google Sans Text" w:hAnsi="Google Sans Text"/>
          <w:color w:val="1b1c1d"/>
          <w:rtl w:val="0"/>
        </w:rPr>
        <w:t xml:space="preserve"> This requires building a native iOS application component to request permission, read the data, and then sync it to the platform's backend. Apple enforces extremely strict privacy guidelines and UI requirements for requesting user consent, which must be done in context and with clear explanations.</w:t>
      </w:r>
      <w:r w:rsidDel="00000000" w:rsidR="00000000" w:rsidRPr="00000000">
        <w:rPr>
          <w:rFonts w:ascii="Google Sans Text" w:cs="Google Sans Text" w:eastAsia="Google Sans Text" w:hAnsi="Google Sans Text"/>
          <w:color w:val="575b5f"/>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This integration represents a significant and distinct development effort.</w:t>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Strava API:</w:t>
      </w:r>
      <w:r w:rsidDel="00000000" w:rsidR="00000000" w:rsidRPr="00000000">
        <w:rPr>
          <w:rFonts w:ascii="Google Sans Text" w:cs="Google Sans Text" w:eastAsia="Google Sans Text" w:hAnsi="Google Sans Text"/>
          <w:color w:val="1b1c1d"/>
          <w:rtl w:val="0"/>
        </w:rPr>
        <w:t xml:space="preserve"> Given Strava's ubiquity, allowing users to sync their activities from its platform is essential for user acquisition. The Strava API provides rich access to activity data.</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However, their API Agreement contains restrictive terms of use. Specifically, it prohibits any use that replicates Strava's core services or enables virtual races or competitions.</w:t>
      </w:r>
      <w:r w:rsidDel="00000000" w:rsidR="00000000" w:rsidRPr="00000000">
        <w:rPr>
          <w:rFonts w:ascii="Google Sans Text" w:cs="Google Sans Text" w:eastAsia="Google Sans Text" w:hAnsi="Google Sans Text"/>
          <w:color w:val="575b5f"/>
          <w:sz w:val="24"/>
          <w:szCs w:val="24"/>
          <w:vertAlign w:val="superscript"/>
          <w:rtl w:val="0"/>
        </w:rPr>
        <w:t xml:space="preserve">72</w:t>
      </w:r>
      <w:r w:rsidDel="00000000" w:rsidR="00000000" w:rsidRPr="00000000">
        <w:rPr>
          <w:rFonts w:ascii="Google Sans Text" w:cs="Google Sans Text" w:eastAsia="Google Sans Text" w:hAnsi="Google Sans Text"/>
          <w:color w:val="1b1c1d"/>
          <w:rtl w:val="0"/>
        </w:rPr>
        <w:t xml:space="preserve"> Any integration must also strictly adhere to their branding and attribution guidelines, such as using the "Connect with Strava" button and linking back to the original activity on their platform.</w:t>
      </w:r>
      <w:r w:rsidDel="00000000" w:rsidR="00000000" w:rsidRPr="00000000">
        <w:rPr>
          <w:rFonts w:ascii="Google Sans Text" w:cs="Google Sans Text" w:eastAsia="Google Sans Text" w:hAnsi="Google Sans Text"/>
          <w:color w:val="575b5f"/>
          <w:sz w:val="24"/>
          <w:szCs w:val="24"/>
          <w:vertAlign w:val="superscript"/>
          <w:rtl w:val="0"/>
        </w:rPr>
        <w:t xml:space="preserve">73</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Integration Hub: A Unified Data Ingestion and Normalization Service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diversity of these APIs presents a significant technical challenge. Each will provide data in a different format, with different naming conventions, units of measurement, and data structures. The core application logic cannot and should not be burdened with this complexity.</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is to architect a dedicated, independent </w:t>
      </w:r>
      <w:r w:rsidDel="00000000" w:rsidR="00000000" w:rsidRPr="00000000">
        <w:rPr>
          <w:rFonts w:ascii="Google Sans Text" w:cs="Google Sans Text" w:eastAsia="Google Sans Text" w:hAnsi="Google Sans Text"/>
          <w:b w:val="1"/>
          <w:color w:val="1b1c1d"/>
          <w:rtl w:val="0"/>
        </w:rPr>
        <w:t xml:space="preserve">"Integration Service."</w:t>
      </w:r>
      <w:r w:rsidDel="00000000" w:rsidR="00000000" w:rsidRPr="00000000">
        <w:rPr>
          <w:rFonts w:ascii="Google Sans Text" w:cs="Google Sans Text" w:eastAsia="Google Sans Text" w:hAnsi="Google Sans Text"/>
          <w:color w:val="1b1c1d"/>
          <w:rtl w:val="0"/>
        </w:rPr>
        <w:t xml:space="preserve"> This service, which is an ideal candidate to be one of the platform's first microservices, will have a single responsibility: to manage all communication with third-party APIs. Its workflow will be to connect to each external provider, retrieve new workout and health data, transform that data from its native format into a single, standardized internal schema, and then pass this clean, normalized data to the appropriate database (e.g., the time-series database). This architectural pattern decouples the main application from the volatility and complexity of external dependencies. If Garmin changes its API, only the Integration Service needs to be updated, not the entire platform.</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an alternative to building this service from scratch, third-party data aggregators like Terra or Spike API can be considered.</w:t>
      </w:r>
      <w:r w:rsidDel="00000000" w:rsidR="00000000" w:rsidRPr="00000000">
        <w:rPr>
          <w:rFonts w:ascii="Google Sans Text" w:cs="Google Sans Text" w:eastAsia="Google Sans Text" w:hAnsi="Google Sans Text"/>
          <w:color w:val="575b5f"/>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These services provide a single, unified API to access data from hundreds of different wearables. This can dramatically accelerate initial development. However, this convenience comes at a direct financial cost per user and introduces a critical dependency on another third party. The recommended approach for the MVP is to build direct integrations with 1-2 key providers (Garmin and Strava) to maintain control, minimize costs, and build core institutional knowledge. The use of an aggregator can be evaluated later as a means to quickly expand device compatibility.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Legal and Privacy Considerations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Handling personal health and fitness data carries significant legal and ethical responsibilities. Trust is paramount.</w:t>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Explicit User Consent:</w:t>
      </w:r>
      <w:r w:rsidDel="00000000" w:rsidR="00000000" w:rsidRPr="00000000">
        <w:rPr>
          <w:rFonts w:ascii="Google Sans Text" w:cs="Google Sans Text" w:eastAsia="Google Sans Text" w:hAnsi="Google Sans Text"/>
          <w:color w:val="1b1c1d"/>
          <w:rtl w:val="0"/>
        </w:rPr>
        <w:t xml:space="preserve"> All data access must be initiated through explicit user consent via standard protocols like OAuth2.</w:t>
      </w:r>
      <w:r w:rsidDel="00000000" w:rsidR="00000000" w:rsidRPr="00000000">
        <w:rPr>
          <w:rFonts w:ascii="Google Sans Text" w:cs="Google Sans Text" w:eastAsia="Google Sans Text" w:hAnsi="Google Sans Text"/>
          <w:color w:val="575b5f"/>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The user must actively grant the application permission to read their data from each connected service. The platform must never access data without this permission.</w:t>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Privacy and Transparency:</w:t>
      </w:r>
      <w:r w:rsidDel="00000000" w:rsidR="00000000" w:rsidRPr="00000000">
        <w:rPr>
          <w:rFonts w:ascii="Google Sans Text" w:cs="Google Sans Text" w:eastAsia="Google Sans Text" w:hAnsi="Google Sans Text"/>
          <w:color w:val="1b1c1d"/>
          <w:rtl w:val="0"/>
        </w:rPr>
        <w:t xml:space="preserve"> The platform is the custodian of this highly sensitive personal information. A clear, comprehensive, and easily understandable privacy policy is a legal and ethical requirement. It must be transparent about precisely what data is being collected, how it is being stored and secured, and how it will be used to power the AI insights. Compliance with data privacy regulations such as GDPR in Europe and CCPA in California is mandatory and must be designed into the system from the beginning.</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Revised Strategic Roadmap: From Concept to Competitive Dominance</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roadmap synthesizes the preceding analysis into a concrete, actionable, and phased plan. It is designed to prioritize the development of a defensible data moat and a unique value proposition while managing technical complexity and resource allocation effectively. The strategy is divided into three six-month phases, progressing from foundational data aggregation to a fully-featured, monetizable AI coaching engine.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Foundation (Months 1-6) - Build the Data Moat</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initial phase is to build the core platform and aggregate the foundational dataset that will serve as the initial hook for user acquisition. The focus is on data, not yet on advanced features.</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Objectives:</w:t>
      </w:r>
    </w:p>
    <w:p w:rsidR="00000000" w:rsidDel="00000000" w:rsidP="00000000" w:rsidRDefault="00000000" w:rsidRPr="00000000" w14:paraId="000000E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Core Architecture:</w:t>
      </w:r>
      <w:r w:rsidDel="00000000" w:rsidR="00000000" w:rsidRPr="00000000">
        <w:rPr>
          <w:rFonts w:ascii="Google Sans Text" w:cs="Google Sans Text" w:eastAsia="Google Sans Text" w:hAnsi="Google Sans Text"/>
          <w:color w:val="1b1c1d"/>
          <w:rtl w:val="0"/>
        </w:rPr>
        <w:t xml:space="preserve"> Implement the backend as a Modular Monolith using Python/Django and the frontend using React/Next.js. Deploy this initial version on a chosen cloud provider (GCP is recommended for its startup credits) using a containerized approach with Docker.</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EE">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Hybrid Database Setup:</w:t>
      </w:r>
      <w:r w:rsidDel="00000000" w:rsidR="00000000" w:rsidRPr="00000000">
        <w:rPr>
          <w:rFonts w:ascii="Google Sans Text" w:cs="Google Sans Text" w:eastAsia="Google Sans Text" w:hAnsi="Google Sans Text"/>
          <w:color w:val="1b1c1d"/>
          <w:rtl w:val="0"/>
        </w:rPr>
        <w:t xml:space="preserve"> Establish the critical database infrastructure. This includes setting up a PostgreSQL instance for relational data and integrating the TimescaleDB extension to handle all time-series data storage.</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EF">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Results Data Ingestion:</w:t>
      </w:r>
      <w:r w:rsidDel="00000000" w:rsidR="00000000" w:rsidRPr="00000000">
        <w:rPr>
          <w:rFonts w:ascii="Google Sans Text" w:cs="Google Sans Text" w:eastAsia="Google Sans Text" w:hAnsi="Google Sans Text"/>
          <w:color w:val="1b1c1d"/>
          <w:rtl w:val="0"/>
        </w:rPr>
        <w:t xml:space="preserve"> Develop the necessary web scrapers and manual data upload tools to begin populating the PostgreSQL database with historical high school cross country results from publicly available sources. The initial effort should focus on achieving comprehensive coverage for a limited number of key states or competitive regions to prove the concept. This database is the initial free value offering.</w:t>
      </w:r>
    </w:p>
    <w:p w:rsidR="00000000" w:rsidDel="00000000" w:rsidP="00000000" w:rsidRDefault="00000000" w:rsidRPr="00000000" w14:paraId="000000F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Core User Features:</w:t>
      </w:r>
      <w:r w:rsidDel="00000000" w:rsidR="00000000" w:rsidRPr="00000000">
        <w:rPr>
          <w:rFonts w:ascii="Google Sans Text" w:cs="Google Sans Text" w:eastAsia="Google Sans Text" w:hAnsi="Google Sans Text"/>
          <w:color w:val="1b1c1d"/>
          <w:rtl w:val="0"/>
        </w:rPr>
        <w:t xml:space="preserve"> Launch the website with essential features: user registration, the creation of athlete profiles/bios, and a clean interface for viewing personal race histories and tracking personal records (PRs). A critical feature to replicate from competitors like xcStats is the ability to track course-specific PRs, which is a key motivational tool in cross country.</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F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AI MVP (RAG Implementation):</w:t>
      </w:r>
      <w:r w:rsidDel="00000000" w:rsidR="00000000" w:rsidRPr="00000000">
        <w:rPr>
          <w:rFonts w:ascii="Google Sans Text" w:cs="Google Sans Text" w:eastAsia="Google Sans Text" w:hAnsi="Google Sans Text"/>
          <w:color w:val="1b1c1d"/>
          <w:rtl w:val="0"/>
        </w:rPr>
        <w:t xml:space="preserve"> Begin building the AI's "brain." This involves creating the Retrieval-Augmented Generation (RAG) pipeline. Curate an initial, high-quality knowledge base of 50-100 seminal research papers on distance running training, physiology, and nutrition. The first user-facing AI feature will be a simple Q&amp;A interface where users can ask questions that are answered </w:t>
      </w:r>
      <w:r w:rsidDel="00000000" w:rsidR="00000000" w:rsidRPr="00000000">
        <w:rPr>
          <w:rFonts w:ascii="Google Sans Text" w:cs="Google Sans Text" w:eastAsia="Google Sans Text" w:hAnsi="Google Sans Text"/>
          <w:i w:val="1"/>
          <w:color w:val="1b1c1d"/>
          <w:rtl w:val="0"/>
        </w:rPr>
        <w:t xml:space="preserve">exclusively</w:t>
      </w:r>
      <w:r w:rsidDel="00000000" w:rsidR="00000000" w:rsidRPr="00000000">
        <w:rPr>
          <w:rFonts w:ascii="Google Sans Text" w:cs="Google Sans Text" w:eastAsia="Google Sans Text" w:hAnsi="Google Sans Text"/>
          <w:color w:val="1b1c1d"/>
          <w:rtl w:val="0"/>
        </w:rPr>
        <w:t xml:space="preserve"> based on this curated literature, with all sources clearly cited. This demonstrates the evidence-based approach from day one.</w:t>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This phase is entirely free. The sole focus is on user acquisition, data aggregation, and validating the core product hypothesis.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Ecosystem (Months 7-12) - Connect and Personalize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foundational results database in place, this phase focuses on enriching the platform with user-generated workout data and launching the first layer of personalized AI analysis.</w:t>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Objectives:</w:t>
      </w:r>
    </w:p>
    <w:p w:rsidR="00000000" w:rsidDel="00000000" w:rsidP="00000000" w:rsidRDefault="00000000" w:rsidRPr="00000000" w14:paraId="000000F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API Integrations:</w:t>
      </w:r>
      <w:r w:rsidDel="00000000" w:rsidR="00000000" w:rsidRPr="00000000">
        <w:rPr>
          <w:rFonts w:ascii="Google Sans Text" w:cs="Google Sans Text" w:eastAsia="Google Sans Text" w:hAnsi="Google Sans Text"/>
          <w:color w:val="1b1c1d"/>
          <w:rtl w:val="0"/>
        </w:rPr>
        <w:t xml:space="preserve"> Build the dedicated Integration Service and launch with support for 2-3 of the most critical third-party platforms. The priority should be Garmin (for dedicated runners) and Strava (for market reach).</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0F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Workout Log Feature:</w:t>
      </w:r>
      <w:r w:rsidDel="00000000" w:rsidR="00000000" w:rsidRPr="00000000">
        <w:rPr>
          <w:rFonts w:ascii="Google Sans Text" w:cs="Google Sans Text" w:eastAsia="Google Sans Text" w:hAnsi="Google Sans Text"/>
          <w:color w:val="1b1c1d"/>
          <w:rtl w:val="0"/>
        </w:rPr>
        <w:t xml:space="preserve"> Develop the user interface to allow athletes to view their synced workouts from connected devices. Also, provide functionality for manually logging activities and ensuring users can keep their training logs private if they choose.</w:t>
      </w:r>
    </w:p>
    <w:p w:rsidR="00000000" w:rsidDel="00000000" w:rsidP="00000000" w:rsidRDefault="00000000" w:rsidRPr="00000000" w14:paraId="000000F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AI Enhancement ("Intelligent Feedback"):</w:t>
      </w:r>
      <w:r w:rsidDel="00000000" w:rsidR="00000000" w:rsidRPr="00000000">
        <w:rPr>
          <w:rFonts w:ascii="Google Sans Text" w:cs="Google Sans Text" w:eastAsia="Google Sans Text" w:hAnsi="Google Sans Text"/>
          <w:color w:val="1b1c1d"/>
          <w:rtl w:val="0"/>
        </w:rPr>
        <w:t xml:space="preserve"> Evolve the AI from a simple Q&amp;A bot to an analytical tool. The RAG system will now be enhanced to analyze an individual user's synced workout data within the context of the scientific literature. This enables the first tier of paid insights. For example, the AI could generate feedback like: "Your heart rate during today's tempo run was 5% higher than your average for a similar pace and temperature. This could indicate accumulated fatigue, a factor discussed in as a precursor to overtraining."</w:t>
      </w:r>
    </w:p>
    <w:p w:rsidR="00000000" w:rsidDel="00000000" w:rsidP="00000000" w:rsidRDefault="00000000" w:rsidRPr="00000000" w14:paraId="000000FB">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Community Features:</w:t>
      </w:r>
      <w:r w:rsidDel="00000000" w:rsidR="00000000" w:rsidRPr="00000000">
        <w:rPr>
          <w:rFonts w:ascii="Google Sans Text" w:cs="Google Sans Text" w:eastAsia="Google Sans Text" w:hAnsi="Google Sans Text"/>
          <w:color w:val="1b1c1d"/>
          <w:rtl w:val="0"/>
        </w:rPr>
        <w:t xml:space="preserve"> Introduce basic community functionality, such as the ability to form and view team pages. This will help build early network effects and increase stickiness within the tightly-knit high school sports community.</w:t>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Introduce the first paid subscription tier, "AI Insights," for a small monthly fee (e.g., $4.99/month). Users in the free tier can continue to access the full results database and log their workouts, but personalized analysis and feedback will require a subscription.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The Engine (Months 13-18) - Scale and Monetize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marks the transition from a data and insights platform to a full-fledged, AI-driven training engine. The focus is on launching the premium product offering, expanding the data moat, and ensuring the architecture can handle growth.</w:t>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Objectives:</w:t>
      </w:r>
    </w:p>
    <w:p w:rsidR="00000000" w:rsidDel="00000000" w:rsidP="00000000" w:rsidRDefault="00000000" w:rsidRPr="00000000" w14:paraId="0000010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AI Training Plans:</w:t>
      </w:r>
      <w:r w:rsidDel="00000000" w:rsidR="00000000" w:rsidRPr="00000000">
        <w:rPr>
          <w:rFonts w:ascii="Google Sans Text" w:cs="Google Sans Text" w:eastAsia="Google Sans Text" w:hAnsi="Google Sans Text"/>
          <w:color w:val="1b1c1d"/>
          <w:rtl w:val="0"/>
        </w:rPr>
        <w:t xml:space="preserve"> Launch the premium subscription tier. This is the culmination of the platform's vision. The AI will now generate fully personalized, adaptive training plans. It will synthesize a user's specific goal (e.g., "run a sub-18:00 5k by the state championship"), their historical race performance data, their ongoing synced workout data, and the evidence-based principles from the scientific knowledge base to create a dynamic training schedule.</w:t>
      </w:r>
    </w:p>
    <w:p w:rsidR="00000000" w:rsidDel="00000000" w:rsidP="00000000" w:rsidRDefault="00000000" w:rsidRPr="00000000" w14:paraId="0000010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Data and Feature Expansion:</w:t>
      </w:r>
      <w:r w:rsidDel="00000000" w:rsidR="00000000" w:rsidRPr="00000000">
        <w:rPr>
          <w:rFonts w:ascii="Google Sans Text" w:cs="Google Sans Text" w:eastAsia="Google Sans Text" w:hAnsi="Google Sans Text"/>
          <w:color w:val="1b1c1d"/>
          <w:rtl w:val="0"/>
        </w:rPr>
        <w:t xml:space="preserve"> Broaden the scope of the results database to include track and field results (e.g., 800m, 1600m, 3200m) and expand geographic coverage to more states. Begin accepting race results from any available source to move toward the Athlinx model of a comprehensive race history.</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0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UI/UX Refinement:</w:t>
      </w:r>
      <w:r w:rsidDel="00000000" w:rsidR="00000000" w:rsidRPr="00000000">
        <w:rPr>
          <w:rFonts w:ascii="Google Sans Text" w:cs="Google Sans Text" w:eastAsia="Google Sans Text" w:hAnsi="Google Sans Text"/>
          <w:color w:val="1b1c1d"/>
          <w:rtl w:val="0"/>
        </w:rPr>
        <w:t xml:space="preserve"> With the core functionality in place and revenue flowing, dedicate significant resources to improving the graphical friendliness and overall user experience, addressing one of the initial pain points.</w:t>
      </w:r>
    </w:p>
    <w:p w:rsidR="00000000" w:rsidDel="00000000" w:rsidP="00000000" w:rsidRDefault="00000000" w:rsidRPr="00000000" w14:paraId="0000010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Performance and Scalability Audit:</w:t>
      </w:r>
      <w:r w:rsidDel="00000000" w:rsidR="00000000" w:rsidRPr="00000000">
        <w:rPr>
          <w:rFonts w:ascii="Google Sans Text" w:cs="Google Sans Text" w:eastAsia="Google Sans Text" w:hAnsi="Google Sans Text"/>
          <w:color w:val="1b1c1d"/>
          <w:rtl w:val="0"/>
        </w:rPr>
        <w:t xml:space="preserve"> Conduct a thorough review of the platform's performance under load. Based on monitoring data, identify architectural bottlenecks and begin the strategic process of breaking out the first independent microservices (e.g., the AI analysis engine, the third-party API ingestion service) to ensure the system can scale efficiently.</w:t>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The full three-tiered business model is now active:</w:t>
      </w:r>
    </w:p>
    <w:p w:rsidR="00000000" w:rsidDel="00000000" w:rsidP="00000000" w:rsidRDefault="00000000" w:rsidRPr="00000000" w14:paraId="0000010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Free:</w:t>
      </w:r>
      <w:r w:rsidDel="00000000" w:rsidR="00000000" w:rsidRPr="00000000">
        <w:rPr>
          <w:rFonts w:ascii="Google Sans Text" w:cs="Google Sans Text" w:eastAsia="Google Sans Text" w:hAnsi="Google Sans Text"/>
          <w:color w:val="1b1c1d"/>
          <w:rtl w:val="0"/>
        </w:rPr>
        <w:t xml:space="preserve"> Access to the comprehensive race results database.</w:t>
      </w:r>
    </w:p>
    <w:p w:rsidR="00000000" w:rsidDel="00000000" w:rsidP="00000000" w:rsidRDefault="00000000" w:rsidRPr="00000000" w14:paraId="0000010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Tier 1 (AI Insights):</w:t>
      </w:r>
      <w:r w:rsidDel="00000000" w:rsidR="00000000" w:rsidRPr="00000000">
        <w:rPr>
          <w:rFonts w:ascii="Google Sans Text" w:cs="Google Sans Text" w:eastAsia="Google Sans Text" w:hAnsi="Google Sans Text"/>
          <w:color w:val="1b1c1d"/>
          <w:rtl w:val="0"/>
        </w:rPr>
        <w:t xml:space="preserve"> Subscription for intelligent feedback on completed workouts.</w:t>
      </w:r>
    </w:p>
    <w:p w:rsidR="00000000" w:rsidDel="00000000" w:rsidP="00000000" w:rsidRDefault="00000000" w:rsidRPr="00000000" w14:paraId="0000010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Tier 2 (AI Training Plans): Premium subscription for personalized, adaptive training plans.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At this stage, the platform can also begin exploring B2B opportunities, such as offering team-wide subscriptions to coaches at a bulk discount.</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 Running, Cycling &amp; Hiking App - Train, Track &amp; Share, accessed October 13, 2025, </w:t>
      </w:r>
      <w:hyperlink r:id="rId6">
        <w:r w:rsidDel="00000000" w:rsidR="00000000" w:rsidRPr="00000000">
          <w:rPr>
            <w:rFonts w:ascii="Google Sans" w:cs="Google Sans" w:eastAsia="Google Sans" w:hAnsi="Google Sans"/>
            <w:color w:val="0000ee"/>
            <w:sz w:val="24"/>
            <w:szCs w:val="24"/>
            <w:u w:val="single"/>
            <w:rtl w:val="0"/>
          </w:rPr>
          <w:t xml:space="preserve">https://www.strava.com/</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Strava Business Breakdown &amp; Founding Story | Contrary Research, accessed October 13, 2025, </w:t>
      </w:r>
      <w:hyperlink r:id="rId7">
        <w:r w:rsidDel="00000000" w:rsidR="00000000" w:rsidRPr="00000000">
          <w:rPr>
            <w:rFonts w:ascii="Google Sans" w:cs="Google Sans" w:eastAsia="Google Sans" w:hAnsi="Google Sans"/>
            <w:color w:val="0000ee"/>
            <w:sz w:val="24"/>
            <w:szCs w:val="24"/>
            <w:u w:val="single"/>
            <w:rtl w:val="0"/>
          </w:rPr>
          <w:t xml:space="preserve">https://research.contrary.com/company/strava</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Tech Stack - Himalayas.app, accessed October 13, 2025, </w:t>
      </w:r>
      <w:hyperlink r:id="rId8">
        <w:r w:rsidDel="00000000" w:rsidR="00000000" w:rsidRPr="00000000">
          <w:rPr>
            <w:rFonts w:ascii="Google Sans" w:cs="Google Sans" w:eastAsia="Google Sans" w:hAnsi="Google Sans"/>
            <w:color w:val="0000ee"/>
            <w:sz w:val="24"/>
            <w:szCs w:val="24"/>
            <w:u w:val="single"/>
            <w:rtl w:val="0"/>
          </w:rPr>
          <w:t xml:space="preserve">https://himalayas.app/companies/strava/tech-stack</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Subscription, accessed October 13, 2025, </w:t>
      </w:r>
      <w:hyperlink r:id="rId9">
        <w:r w:rsidDel="00000000" w:rsidR="00000000" w:rsidRPr="00000000">
          <w:rPr>
            <w:rFonts w:ascii="Google Sans" w:cs="Google Sans" w:eastAsia="Google Sans" w:hAnsi="Google Sans"/>
            <w:color w:val="0000ee"/>
            <w:sz w:val="24"/>
            <w:szCs w:val="24"/>
            <w:u w:val="single"/>
            <w:rtl w:val="0"/>
          </w:rPr>
          <w:t xml:space="preserve">https://www.strava.com/features</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Strava Makes Money: The Business Model Explained | Untaylored, accessed October 13, 2025, </w:t>
      </w:r>
      <w:hyperlink r:id="rId10">
        <w:r w:rsidDel="00000000" w:rsidR="00000000" w:rsidRPr="00000000">
          <w:rPr>
            <w:rFonts w:ascii="Google Sans" w:cs="Google Sans" w:eastAsia="Google Sans" w:hAnsi="Google Sans"/>
            <w:color w:val="0000ee"/>
            <w:sz w:val="24"/>
            <w:szCs w:val="24"/>
            <w:u w:val="single"/>
            <w:rtl w:val="0"/>
          </w:rPr>
          <w:t xml:space="preserve">https://www.untaylored.com/post/how-strava-makes-money-the-business-model-explained</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Revenue and Usage Statistics (2025) - Business of Apps, accessed October 13, 2025, </w:t>
      </w:r>
      <w:hyperlink r:id="rId11">
        <w:r w:rsidDel="00000000" w:rsidR="00000000" w:rsidRPr="00000000">
          <w:rPr>
            <w:rFonts w:ascii="Google Sans" w:cs="Google Sans" w:eastAsia="Google Sans" w:hAnsi="Google Sans"/>
            <w:color w:val="0000ee"/>
            <w:sz w:val="24"/>
            <w:szCs w:val="24"/>
            <w:u w:val="single"/>
            <w:rtl w:val="0"/>
          </w:rPr>
          <w:t xml:space="preserve">https://www.businessofapps.com/data/strava-statistics/</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 Business, accessed October 13, 2025, </w:t>
      </w:r>
      <w:hyperlink r:id="rId12">
        <w:r w:rsidDel="00000000" w:rsidR="00000000" w:rsidRPr="00000000">
          <w:rPr>
            <w:rFonts w:ascii="Google Sans" w:cs="Google Sans" w:eastAsia="Google Sans" w:hAnsi="Google Sans"/>
            <w:color w:val="0000ee"/>
            <w:sz w:val="24"/>
            <w:szCs w:val="24"/>
            <w:u w:val="single"/>
            <w:rtl w:val="0"/>
          </w:rPr>
          <w:t xml:space="preserve">https://business.strava.com/</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Runna: Running Training Plans on the App Store - Apple, accessed October 13, 2025, </w:t>
      </w:r>
      <w:hyperlink r:id="rId13">
        <w:r w:rsidDel="00000000" w:rsidR="00000000" w:rsidRPr="00000000">
          <w:rPr>
            <w:rFonts w:ascii="Google Sans" w:cs="Google Sans" w:eastAsia="Google Sans" w:hAnsi="Google Sans"/>
            <w:color w:val="0000ee"/>
            <w:sz w:val="24"/>
            <w:szCs w:val="24"/>
            <w:u w:val="single"/>
            <w:rtl w:val="0"/>
          </w:rPr>
          <w:t xml:space="preserve">https://apps.apple.com/us/app/runna-running-training-plans/id1594204443</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Runna: Running Plans &amp; Coach - Apps on Google Play, accessed October 13, 2025, </w:t>
      </w:r>
      <w:hyperlink r:id="rId14">
        <w:r w:rsidDel="00000000" w:rsidR="00000000" w:rsidRPr="00000000">
          <w:rPr>
            <w:rFonts w:ascii="Google Sans" w:cs="Google Sans" w:eastAsia="Google Sans" w:hAnsi="Google Sans"/>
            <w:color w:val="0000ee"/>
            <w:sz w:val="24"/>
            <w:szCs w:val="24"/>
            <w:u w:val="single"/>
            <w:rtl w:val="0"/>
          </w:rPr>
          <w:t xml:space="preserve">https://play.google.com/store/apps/details?id=com.runbuddy.prod</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 Runna, accessed October 13, 2025, </w:t>
      </w:r>
      <w:hyperlink r:id="rId15">
        <w:r w:rsidDel="00000000" w:rsidR="00000000" w:rsidRPr="00000000">
          <w:rPr>
            <w:rFonts w:ascii="Google Sans" w:cs="Google Sans" w:eastAsia="Google Sans" w:hAnsi="Google Sans"/>
            <w:color w:val="0000ee"/>
            <w:sz w:val="24"/>
            <w:szCs w:val="24"/>
            <w:u w:val="single"/>
            <w:rtl w:val="0"/>
          </w:rPr>
          <w:t xml:space="preserve">https://www.runna.com/features</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Runna | #1 rated personalized training plans for running, accessed October 13, 2025, </w:t>
      </w:r>
      <w:hyperlink r:id="rId16">
        <w:r w:rsidDel="00000000" w:rsidR="00000000" w:rsidRPr="00000000">
          <w:rPr>
            <w:rFonts w:ascii="Google Sans" w:cs="Google Sans" w:eastAsia="Google Sans" w:hAnsi="Google Sans"/>
            <w:color w:val="0000ee"/>
            <w:sz w:val="24"/>
            <w:szCs w:val="24"/>
            <w:u w:val="single"/>
            <w:rtl w:val="0"/>
          </w:rPr>
          <w:t xml:space="preserve">https://www.runna.com/</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Workout Insights- new AI feature just launched to Runna Labs : r/runna, accessed October 13, 2025, </w:t>
      </w:r>
      <w:hyperlink r:id="rId17">
        <w:r w:rsidDel="00000000" w:rsidR="00000000" w:rsidRPr="00000000">
          <w:rPr>
            <w:rFonts w:ascii="Google Sans" w:cs="Google Sans" w:eastAsia="Google Sans" w:hAnsi="Google Sans"/>
            <w:color w:val="0000ee"/>
            <w:sz w:val="24"/>
            <w:szCs w:val="24"/>
            <w:u w:val="single"/>
            <w:rtl w:val="0"/>
          </w:rPr>
          <w:t xml:space="preserve">https://www.reddit.com/r/runna/comments/1ikmqtr/workout_insights_new_ai_feature_just_launched_to/</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Runna, accessed October 13, 2025, </w:t>
      </w:r>
      <w:hyperlink r:id="rId18">
        <w:r w:rsidDel="00000000" w:rsidR="00000000" w:rsidRPr="00000000">
          <w:rPr>
            <w:rFonts w:ascii="Google Sans" w:cs="Google Sans" w:eastAsia="Google Sans" w:hAnsi="Google Sans"/>
            <w:color w:val="0000ee"/>
            <w:sz w:val="24"/>
            <w:szCs w:val="24"/>
            <w:u w:val="single"/>
            <w:rtl w:val="0"/>
          </w:rPr>
          <w:t xml:space="preserve">https://www.runna.com/pricing</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 Runna Subscription, accessed October 13, 2025, </w:t>
      </w:r>
      <w:hyperlink r:id="rId19">
        <w:r w:rsidDel="00000000" w:rsidR="00000000" w:rsidRPr="00000000">
          <w:rPr>
            <w:rFonts w:ascii="Google Sans" w:cs="Google Sans" w:eastAsia="Google Sans" w:hAnsi="Google Sans"/>
            <w:color w:val="0000ee"/>
            <w:sz w:val="24"/>
            <w:szCs w:val="24"/>
            <w:u w:val="single"/>
            <w:rtl w:val="0"/>
          </w:rPr>
          <w:t xml:space="preserve">https://www.strava.com/strava-runna</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 Runna Subscription Guide | Runna Support | #1 running coaching app &amp; plans, accessed October 13, 2025, </w:t>
      </w:r>
      <w:hyperlink r:id="rId20">
        <w:r w:rsidDel="00000000" w:rsidR="00000000" w:rsidRPr="00000000">
          <w:rPr>
            <w:rFonts w:ascii="Google Sans" w:cs="Google Sans" w:eastAsia="Google Sans" w:hAnsi="Google Sans"/>
            <w:color w:val="0000ee"/>
            <w:sz w:val="24"/>
            <w:szCs w:val="24"/>
            <w:u w:val="single"/>
            <w:rtl w:val="0"/>
          </w:rPr>
          <w:t xml:space="preserve">https://support.runna.com/en/articles/11626438-strava-runna-subscription-guide</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Administrator and Coach Site Supporter Features - Athletic.net Help ..., accessed October 13, 2025, </w:t>
      </w:r>
      <w:hyperlink r:id="rId21">
        <w:r w:rsidDel="00000000" w:rsidR="00000000" w:rsidRPr="00000000">
          <w:rPr>
            <w:rFonts w:ascii="Google Sans" w:cs="Google Sans" w:eastAsia="Google Sans" w:hAnsi="Google Sans"/>
            <w:color w:val="0000ee"/>
            <w:sz w:val="24"/>
            <w:szCs w:val="24"/>
            <w:u w:val="single"/>
            <w:rtl w:val="0"/>
          </w:rPr>
          <w:t xml:space="preserve">https://support.athletic.net/article/v6x8r2forj-features-for-coaches</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Home Page - XCStats, accessed October 13, 2025, </w:t>
      </w:r>
      <w:hyperlink r:id="rId22">
        <w:r w:rsidDel="00000000" w:rsidR="00000000" w:rsidRPr="00000000">
          <w:rPr>
            <w:rFonts w:ascii="Google Sans" w:cs="Google Sans" w:eastAsia="Google Sans" w:hAnsi="Google Sans"/>
            <w:color w:val="0000ee"/>
            <w:sz w:val="24"/>
            <w:szCs w:val="24"/>
            <w:u w:val="single"/>
            <w:rtl w:val="0"/>
          </w:rPr>
          <w:t xml:space="preserve">https://www.xcstats.com/team_page.php?school_id=1</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AthleticNET Financial Feature FAQ - Athletic.net Help Center, accessed October 13, 2025, </w:t>
      </w:r>
      <w:hyperlink r:id="rId23">
        <w:r w:rsidDel="00000000" w:rsidR="00000000" w:rsidRPr="00000000">
          <w:rPr>
            <w:rFonts w:ascii="Google Sans" w:cs="Google Sans" w:eastAsia="Google Sans" w:hAnsi="Google Sans"/>
            <w:color w:val="0000ee"/>
            <w:sz w:val="24"/>
            <w:szCs w:val="24"/>
            <w:u w:val="single"/>
            <w:rtl w:val="0"/>
          </w:rPr>
          <w:t xml:space="preserve">https://support.athletic.net/article/isyzpgnjqu-athletic-net-financial-feature-policies</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Director and Timer Site Supporter Features - Athletic.net Help Center, accessed October 13, 2025, </w:t>
      </w:r>
      <w:hyperlink r:id="rId24">
        <w:r w:rsidDel="00000000" w:rsidR="00000000" w:rsidRPr="00000000">
          <w:rPr>
            <w:rFonts w:ascii="Google Sans" w:cs="Google Sans" w:eastAsia="Google Sans" w:hAnsi="Google Sans"/>
            <w:color w:val="0000ee"/>
            <w:sz w:val="24"/>
            <w:szCs w:val="24"/>
            <w:u w:val="single"/>
            <w:rtl w:val="0"/>
          </w:rPr>
          <w:t xml:space="preserve">https://support.athletic.net/article/vqu1tq1k4q-features-for-event-directors-and-timers</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XCStats - High School Cross Country and Track &amp; Field Statistics, accessed October 13, 2025, </w:t>
      </w:r>
      <w:hyperlink r:id="rId25">
        <w:r w:rsidDel="00000000" w:rsidR="00000000" w:rsidRPr="00000000">
          <w:rPr>
            <w:rFonts w:ascii="Google Sans" w:cs="Google Sans" w:eastAsia="Google Sans" w:hAnsi="Google Sans"/>
            <w:color w:val="0000ee"/>
            <w:sz w:val="24"/>
            <w:szCs w:val="24"/>
            <w:u w:val="single"/>
            <w:rtl w:val="0"/>
          </w:rPr>
          <w:t xml:space="preserve">https://www.xcstats.com/</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XCStats Cross Country, accessed October 13, 2025, </w:t>
      </w:r>
      <w:hyperlink r:id="rId26">
        <w:r w:rsidDel="00000000" w:rsidR="00000000" w:rsidRPr="00000000">
          <w:rPr>
            <w:rFonts w:ascii="Google Sans" w:cs="Google Sans" w:eastAsia="Google Sans" w:hAnsi="Google Sans"/>
            <w:color w:val="0000ee"/>
            <w:sz w:val="24"/>
            <w:szCs w:val="24"/>
            <w:u w:val="single"/>
            <w:rtl w:val="0"/>
          </w:rPr>
          <w:t xml:space="preserve">https://www.xcstats.com/gallery.php</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Athletic.net Features and Pricing, accessed October 13, 2025, </w:t>
      </w:r>
      <w:hyperlink r:id="rId27">
        <w:r w:rsidDel="00000000" w:rsidR="00000000" w:rsidRPr="00000000">
          <w:rPr>
            <w:rFonts w:ascii="Google Sans" w:cs="Google Sans" w:eastAsia="Google Sans" w:hAnsi="Google Sans"/>
            <w:color w:val="0000ee"/>
            <w:sz w:val="24"/>
            <w:szCs w:val="24"/>
            <w:u w:val="single"/>
            <w:rtl w:val="0"/>
          </w:rPr>
          <w:t xml:space="preserve">https://www.athletic.net/About/Features.aspx</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Subscribing Teams - XCStats, accessed October 13, 2025, </w:t>
      </w:r>
      <w:hyperlink r:id="rId28">
        <w:r w:rsidDel="00000000" w:rsidR="00000000" w:rsidRPr="00000000">
          <w:rPr>
            <w:rFonts w:ascii="Google Sans" w:cs="Google Sans" w:eastAsia="Google Sans" w:hAnsi="Google Sans"/>
            <w:color w:val="0000ee"/>
            <w:sz w:val="24"/>
            <w:szCs w:val="24"/>
            <w:u w:val="single"/>
            <w:rtl w:val="0"/>
          </w:rPr>
          <w:t xml:space="preserve">https://www.xcstats.com/team_select.php</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Athlinks - Wikipedia, accessed October 13, 2025, </w:t>
      </w:r>
      <w:hyperlink r:id="rId29">
        <w:r w:rsidDel="00000000" w:rsidR="00000000" w:rsidRPr="00000000">
          <w:rPr>
            <w:rFonts w:ascii="Google Sans" w:cs="Google Sans" w:eastAsia="Google Sans" w:hAnsi="Google Sans"/>
            <w:color w:val="0000ee"/>
            <w:sz w:val="24"/>
            <w:szCs w:val="24"/>
            <w:u w:val="single"/>
            <w:rtl w:val="0"/>
          </w:rPr>
          <w:t xml:space="preserve">https://en.wikipedia.org/wiki/Athlinks</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Athlinks? - Wrinkled Runner, accessed October 13, 2025, </w:t>
      </w:r>
      <w:hyperlink r:id="rId30">
        <w:r w:rsidDel="00000000" w:rsidR="00000000" w:rsidRPr="00000000">
          <w:rPr>
            <w:rFonts w:ascii="Google Sans" w:cs="Google Sans" w:eastAsia="Google Sans" w:hAnsi="Google Sans"/>
            <w:color w:val="0000ee"/>
            <w:sz w:val="24"/>
            <w:szCs w:val="24"/>
            <w:u w:val="single"/>
            <w:rtl w:val="0"/>
          </w:rPr>
          <w:t xml:space="preserve">https://wrinkledrunner.com/what-is-athlinks/</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Runna review: I let the app rule my training ahead of a big race - Cosmopolitan, accessed October 13, 2025, </w:t>
      </w:r>
      <w:hyperlink r:id="rId31">
        <w:r w:rsidDel="00000000" w:rsidR="00000000" w:rsidRPr="00000000">
          <w:rPr>
            <w:rFonts w:ascii="Google Sans" w:cs="Google Sans" w:eastAsia="Google Sans" w:hAnsi="Google Sans"/>
            <w:color w:val="0000ee"/>
            <w:sz w:val="24"/>
            <w:szCs w:val="24"/>
            <w:u w:val="single"/>
            <w:rtl w:val="0"/>
          </w:rPr>
          <w:t xml:space="preserve">https://www.cosmopolitan.com/uk/body/fitness-workouts/a67960925/runna-app-review/</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Application Architecture: Choosing the Best for Your Product, accessed October 13, 2025, </w:t>
      </w:r>
      <w:hyperlink r:id="rId32">
        <w:r w:rsidDel="00000000" w:rsidR="00000000" w:rsidRPr="00000000">
          <w:rPr>
            <w:rFonts w:ascii="Google Sans" w:cs="Google Sans" w:eastAsia="Google Sans" w:hAnsi="Google Sans"/>
            <w:color w:val="0000ee"/>
            <w:sz w:val="24"/>
            <w:szCs w:val="24"/>
            <w:u w:val="single"/>
            <w:rtl w:val="0"/>
          </w:rPr>
          <w:t xml:space="preserve">https://mobidev.biz/blog/web-application-architecture-types</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Web Applications: Best Practices for 2025 - Anadea, accessed October 13, 2025, </w:t>
      </w:r>
      <w:hyperlink r:id="rId33">
        <w:r w:rsidDel="00000000" w:rsidR="00000000" w:rsidRPr="00000000">
          <w:rPr>
            <w:rFonts w:ascii="Google Sans" w:cs="Google Sans" w:eastAsia="Google Sans" w:hAnsi="Google Sans"/>
            <w:color w:val="0000ee"/>
            <w:sz w:val="24"/>
            <w:szCs w:val="24"/>
            <w:u w:val="single"/>
            <w:rtl w:val="0"/>
          </w:rPr>
          <w:t xml:space="preserve">https://anadea.info/blog/building-scalable-web-applications-2025/</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Scalable Web Application for Long-Term Success - Bitcot, accessed October 13, 2025, </w:t>
      </w:r>
      <w:hyperlink r:id="rId34">
        <w:r w:rsidDel="00000000" w:rsidR="00000000" w:rsidRPr="00000000">
          <w:rPr>
            <w:rFonts w:ascii="Google Sans" w:cs="Google Sans" w:eastAsia="Google Sans" w:hAnsi="Google Sans"/>
            <w:color w:val="0000ee"/>
            <w:sz w:val="24"/>
            <w:szCs w:val="24"/>
            <w:u w:val="single"/>
            <w:rtl w:val="0"/>
          </w:rPr>
          <w:t xml:space="preserve">https://www.bitcot.com/how-to-build-scalable-web-applications/</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Top Web Development Frameworks You Should Know in 2025, accessed October 13, 2025, </w:t>
      </w:r>
      <w:hyperlink r:id="rId35">
        <w:r w:rsidDel="00000000" w:rsidR="00000000" w:rsidRPr="00000000">
          <w:rPr>
            <w:rFonts w:ascii="Google Sans" w:cs="Google Sans" w:eastAsia="Google Sans" w:hAnsi="Google Sans"/>
            <w:color w:val="0000ee"/>
            <w:sz w:val="24"/>
            <w:szCs w:val="24"/>
            <w:u w:val="single"/>
            <w:rtl w:val="0"/>
          </w:rPr>
          <w:t xml:space="preserve">https://www.devacetech.com/insights/web-development-frameworks</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Web Framework for Cost-Effective Development? : r/webdev - Reddit, accessed October 13, 2025, </w:t>
      </w:r>
      <w:hyperlink r:id="rId36">
        <w:r w:rsidDel="00000000" w:rsidR="00000000" w:rsidRPr="00000000">
          <w:rPr>
            <w:rFonts w:ascii="Google Sans" w:cs="Google Sans" w:eastAsia="Google Sans" w:hAnsi="Google Sans"/>
            <w:color w:val="0000ee"/>
            <w:sz w:val="24"/>
            <w:szCs w:val="24"/>
            <w:u w:val="single"/>
            <w:rtl w:val="0"/>
          </w:rPr>
          <w:t xml:space="preserve">https://www.reddit.com/r/webdev/comments/17xbuzz/best_web_framework_for_costeffective_development/</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startup program | Google Cloud, accessed October 13, 2025, </w:t>
      </w:r>
      <w:hyperlink r:id="rId37">
        <w:r w:rsidDel="00000000" w:rsidR="00000000" w:rsidRPr="00000000">
          <w:rPr>
            <w:rFonts w:ascii="Google Sans" w:cs="Google Sans" w:eastAsia="Google Sans" w:hAnsi="Google Sans"/>
            <w:color w:val="0000ee"/>
            <w:sz w:val="24"/>
            <w:szCs w:val="24"/>
            <w:u w:val="single"/>
            <w:rtl w:val="0"/>
          </w:rPr>
          <w:t xml:space="preserve">https://cloud.google.com/startup/ai</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Time Series and How Is It Used? - TigerData, accessed October 13, 2025, </w:t>
      </w:r>
      <w:hyperlink r:id="rId38">
        <w:r w:rsidDel="00000000" w:rsidR="00000000" w:rsidRPr="00000000">
          <w:rPr>
            <w:rFonts w:ascii="Google Sans" w:cs="Google Sans" w:eastAsia="Google Sans" w:hAnsi="Google Sans"/>
            <w:color w:val="0000ee"/>
            <w:sz w:val="24"/>
            <w:szCs w:val="24"/>
            <w:u w:val="single"/>
            <w:rtl w:val="0"/>
          </w:rPr>
          <w:t xml:space="preserve">https://www.tigerdata.com/blog/time-series-introduction</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Time Series Database? How It Works + Use Cases, accessed October 13, 2025, </w:t>
      </w:r>
      <w:hyperlink r:id="rId39">
        <w:r w:rsidDel="00000000" w:rsidR="00000000" w:rsidRPr="00000000">
          <w:rPr>
            <w:rFonts w:ascii="Google Sans" w:cs="Google Sans" w:eastAsia="Google Sans" w:hAnsi="Google Sans"/>
            <w:color w:val="0000ee"/>
            <w:sz w:val="24"/>
            <w:szCs w:val="24"/>
            <w:u w:val="single"/>
            <w:rtl w:val="0"/>
          </w:rPr>
          <w:t xml:space="preserve">https://www.timeplus.com/post/time-series-database</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Time-Series Databases in 2025 | TDengine Comparison, accessed October 13, 2025, </w:t>
      </w:r>
      <w:hyperlink r:id="rId40">
        <w:r w:rsidDel="00000000" w:rsidR="00000000" w:rsidRPr="00000000">
          <w:rPr>
            <w:rFonts w:ascii="Google Sans" w:cs="Google Sans" w:eastAsia="Google Sans" w:hAnsi="Google Sans"/>
            <w:color w:val="0000ee"/>
            <w:sz w:val="24"/>
            <w:szCs w:val="24"/>
            <w:u w:val="single"/>
            <w:rtl w:val="0"/>
          </w:rPr>
          <w:t xml:space="preserve">https://tdengine.com/how-to-choose-the-best-time-series-database/</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Time-Series Databases for 2025 | Galaxy, accessed October 13, 2025, </w:t>
      </w:r>
      <w:hyperlink r:id="rId41">
        <w:r w:rsidDel="00000000" w:rsidR="00000000" w:rsidRPr="00000000">
          <w:rPr>
            <w:rFonts w:ascii="Google Sans" w:cs="Google Sans" w:eastAsia="Google Sans" w:hAnsi="Google Sans"/>
            <w:color w:val="0000ee"/>
            <w:sz w:val="24"/>
            <w:szCs w:val="24"/>
            <w:u w:val="single"/>
            <w:rtl w:val="0"/>
          </w:rPr>
          <w:t xml:space="preserve">https://www.getgalaxy.io/learn/data-tools/best-time-series-databases-2025</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InfluxDB Time Series Data Platform | InfluxData, accessed October 13, 2025, </w:t>
      </w:r>
      <w:hyperlink r:id="rId42">
        <w:r w:rsidDel="00000000" w:rsidR="00000000" w:rsidRPr="00000000">
          <w:rPr>
            <w:rFonts w:ascii="Google Sans" w:cs="Google Sans" w:eastAsia="Google Sans" w:hAnsi="Google Sans"/>
            <w:color w:val="0000ee"/>
            <w:sz w:val="24"/>
            <w:szCs w:val="24"/>
            <w:u w:val="single"/>
            <w:rtl w:val="0"/>
          </w:rPr>
          <w:t xml:space="preserve">https://www.influxdata.com/</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Time-Series Databases Compared | TigerData, accessed October 13, 2025, </w:t>
      </w:r>
      <w:hyperlink r:id="rId43">
        <w:r w:rsidDel="00000000" w:rsidR="00000000" w:rsidRPr="00000000">
          <w:rPr>
            <w:rFonts w:ascii="Google Sans" w:cs="Google Sans" w:eastAsia="Google Sans" w:hAnsi="Google Sans"/>
            <w:color w:val="0000ee"/>
            <w:sz w:val="24"/>
            <w:szCs w:val="24"/>
            <w:u w:val="single"/>
            <w:rtl w:val="0"/>
          </w:rPr>
          <w:t xml:space="preserve">https://www.tigerdata.com/learn/the-best-time-series-databases-compared</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developer role is evolving. Here's how to stay ahead. - The ..., accessed October 13, 2025, </w:t>
      </w:r>
      <w:hyperlink r:id="rId44">
        <w:r w:rsidDel="00000000" w:rsidR="00000000" w:rsidRPr="00000000">
          <w:rPr>
            <w:rFonts w:ascii="Google Sans" w:cs="Google Sans" w:eastAsia="Google Sans" w:hAnsi="Google Sans"/>
            <w:color w:val="0000ee"/>
            <w:sz w:val="24"/>
            <w:szCs w:val="24"/>
            <w:u w:val="single"/>
            <w:rtl w:val="0"/>
          </w:rPr>
          <w:t xml:space="preserve">https://github.blog/ai-and-ml/the-developer-role-is-evolving-heres-how-to-stay-ahead/</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Copilot Best Practices from High-Performing Teams - MetaCTO, accessed October 13, 2025, </w:t>
      </w:r>
      <w:hyperlink r:id="rId45">
        <w:r w:rsidDel="00000000" w:rsidR="00000000" w:rsidRPr="00000000">
          <w:rPr>
            <w:rFonts w:ascii="Google Sans" w:cs="Google Sans" w:eastAsia="Google Sans" w:hAnsi="Google Sans"/>
            <w:color w:val="0000ee"/>
            <w:sz w:val="24"/>
            <w:szCs w:val="24"/>
            <w:u w:val="single"/>
            <w:rtl w:val="0"/>
          </w:rPr>
          <w:t xml:space="preserve">https://www.metacto.com/blogs/github-copilot-best-practices-from-high-performing-teams</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Developers: GitHub Copilot &amp; Azure AI Workflow, accessed October 13, 2025, </w:t>
      </w:r>
      <w:hyperlink r:id="rId46">
        <w:r w:rsidDel="00000000" w:rsidR="00000000" w:rsidRPr="00000000">
          <w:rPr>
            <w:rFonts w:ascii="Google Sans" w:cs="Google Sans" w:eastAsia="Google Sans" w:hAnsi="Google Sans"/>
            <w:color w:val="0000ee"/>
            <w:sz w:val="24"/>
            <w:szCs w:val="24"/>
            <w:u w:val="single"/>
            <w:rtl w:val="0"/>
          </w:rPr>
          <w:t xml:space="preserve">https://www.valoremreply.com/resources/insights/blog/azure/ai-for-developers-supercharge-your-workflow-with-azure-ai-and-github-copilot/</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and tricks for Copilot in VS Code, accessed October 13, 2025, </w:t>
      </w:r>
      <w:hyperlink r:id="rId47">
        <w:r w:rsidDel="00000000" w:rsidR="00000000" w:rsidRPr="00000000">
          <w:rPr>
            <w:rFonts w:ascii="Google Sans" w:cs="Google Sans" w:eastAsia="Google Sans" w:hAnsi="Google Sans"/>
            <w:color w:val="0000ee"/>
            <w:sz w:val="24"/>
            <w:szCs w:val="24"/>
            <w:u w:val="single"/>
            <w:rtl w:val="0"/>
          </w:rPr>
          <w:t xml:space="preserve">https://code.visualstudio.com/docs/copilot/copilot-tips-and-tricks</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Copilot best practices: 10 tips &amp; tricks that actually help, accessed October 13, 2025, </w:t>
      </w:r>
      <w:hyperlink r:id="rId48">
        <w:r w:rsidDel="00000000" w:rsidR="00000000" w:rsidRPr="00000000">
          <w:rPr>
            <w:rFonts w:ascii="Google Sans" w:cs="Google Sans" w:eastAsia="Google Sans" w:hAnsi="Google Sans"/>
            <w:color w:val="0000ee"/>
            <w:sz w:val="24"/>
            <w:szCs w:val="24"/>
            <w:u w:val="single"/>
            <w:rtl w:val="0"/>
          </w:rPr>
          <w:t xml:space="preserve">https://www.coderabbit.ai/blog/github-copilot-best-practices-10-tips-and-tricks-that-actually-help</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using GitHub Copilot, accessed October 13, 2025, </w:t>
      </w:r>
      <w:hyperlink r:id="rId49">
        <w:r w:rsidDel="00000000" w:rsidR="00000000" w:rsidRPr="00000000">
          <w:rPr>
            <w:rFonts w:ascii="Google Sans" w:cs="Google Sans" w:eastAsia="Google Sans" w:hAnsi="Google Sans"/>
            <w:color w:val="0000ee"/>
            <w:sz w:val="24"/>
            <w:szCs w:val="24"/>
            <w:u w:val="single"/>
            <w:rtl w:val="0"/>
          </w:rPr>
          <w:t xml:space="preserve">https://docs.github.com/en/copilot/get-started/best-practices</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Code Review Showdown: Claude vs GPT-4 vs Gemini in 2025 ..., accessed October 13, 2025, </w:t>
      </w:r>
      <w:hyperlink r:id="rId50">
        <w:r w:rsidDel="00000000" w:rsidR="00000000" w:rsidRPr="00000000">
          <w:rPr>
            <w:rFonts w:ascii="Google Sans" w:cs="Google Sans" w:eastAsia="Google Sans" w:hAnsi="Google Sans"/>
            <w:color w:val="0000ee"/>
            <w:sz w:val="24"/>
            <w:szCs w:val="24"/>
            <w:u w:val="single"/>
            <w:rtl w:val="0"/>
          </w:rPr>
          <w:t xml:space="preserve">https://www.propelcode.ai/blog/ai-code-review-showdown-claude-vs-gpt4-vs-gemini-2025</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built a benchmark comparing Claude to GPT-5/Grok/Gemini on real ..., accessed October 13, 2025, </w:t>
      </w:r>
      <w:hyperlink r:id="rId51">
        <w:r w:rsidDel="00000000" w:rsidR="00000000" w:rsidRPr="00000000">
          <w:rPr>
            <w:rFonts w:ascii="Google Sans" w:cs="Google Sans" w:eastAsia="Google Sans" w:hAnsi="Google Sans"/>
            <w:color w:val="0000ee"/>
            <w:sz w:val="24"/>
            <w:szCs w:val="24"/>
            <w:u w:val="single"/>
            <w:rtl w:val="0"/>
          </w:rPr>
          <w:t xml:space="preserve">https://www.reddit.com/r/ClaudeAI/comments/1o1apmt/i_built_a_benchmark_comparing_claude_to/</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Wrote it Better? A Definitive Guide to Claude vs. ChatGPT vs. Gemini - Blog, accessed October 13, 2025, </w:t>
      </w:r>
      <w:hyperlink r:id="rId52">
        <w:r w:rsidDel="00000000" w:rsidR="00000000" w:rsidRPr="00000000">
          <w:rPr>
            <w:rFonts w:ascii="Google Sans" w:cs="Google Sans" w:eastAsia="Google Sans" w:hAnsi="Google Sans"/>
            <w:color w:val="0000ee"/>
            <w:sz w:val="24"/>
            <w:szCs w:val="24"/>
            <w:u w:val="single"/>
            <w:rtl w:val="0"/>
          </w:rPr>
          <w:t xml:space="preserve">https://blog.type.ai/post/claude-vs-gpt</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vs Gemini vs GPT: Which AI Model Should Enterprises ..., accessed October 13, 2025, </w:t>
      </w:r>
      <w:hyperlink r:id="rId53">
        <w:r w:rsidDel="00000000" w:rsidR="00000000" w:rsidRPr="00000000">
          <w:rPr>
            <w:rFonts w:ascii="Google Sans" w:cs="Google Sans" w:eastAsia="Google Sans" w:hAnsi="Google Sans"/>
            <w:color w:val="0000ee"/>
            <w:sz w:val="24"/>
            <w:szCs w:val="24"/>
            <w:u w:val="single"/>
            <w:rtl w:val="0"/>
          </w:rPr>
          <w:t xml:space="preserve">https://ttms.com/claude-vs-gemini-vs-gpt-which-ai-model-should-enterprises-choose-and-when/</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vs. Claude vs. Gemini for Data Analysis: A Comparative ..., accessed October 13, 2025, </w:t>
      </w:r>
      <w:hyperlink r:id="rId54">
        <w:r w:rsidDel="00000000" w:rsidR="00000000" w:rsidRPr="00000000">
          <w:rPr>
            <w:rFonts w:ascii="Google Sans" w:cs="Google Sans" w:eastAsia="Google Sans" w:hAnsi="Google Sans"/>
            <w:color w:val="0000ee"/>
            <w:sz w:val="24"/>
            <w:szCs w:val="24"/>
            <w:u w:val="single"/>
            <w:rtl w:val="0"/>
          </w:rPr>
          <w:t xml:space="preserve">https://www.geeksforgeeks.org/data-analysis/chatgpt-vs-claude-vs-gemini-for-data-analysis-a-comparative-overview/</w:t>
        </w:r>
      </w:hyperlink>
      <w:r w:rsidDel="00000000" w:rsidR="00000000" w:rsidRPr="00000000">
        <w:rPr>
          <w:rtl w:val="0"/>
        </w:rPr>
      </w:r>
    </w:p>
    <w:p w:rsidR="00000000" w:rsidDel="00000000" w:rsidP="00000000" w:rsidRDefault="00000000" w:rsidRPr="00000000" w14:paraId="0000013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vs. Google Gemini vs. Anthropic Claude: Full Report and Comparison (Mid‑2025), accessed October 13, 2025, </w:t>
      </w:r>
      <w:hyperlink r:id="rId55">
        <w:r w:rsidDel="00000000" w:rsidR="00000000" w:rsidRPr="00000000">
          <w:rPr>
            <w:rFonts w:ascii="Google Sans" w:cs="Google Sans" w:eastAsia="Google Sans" w:hAnsi="Google Sans"/>
            <w:color w:val="0000ee"/>
            <w:sz w:val="24"/>
            <w:szCs w:val="24"/>
            <w:u w:val="single"/>
            <w:rtl w:val="0"/>
          </w:rPr>
          <w:t xml:space="preserve">https://www.datastudios.org/post/chatgpt-vs-google-gemini-vs-anthropic-claude-full-report-and-comparison-mid-2025</w:t>
        </w:r>
      </w:hyperlink>
      <w:r w:rsidDel="00000000" w:rsidR="00000000" w:rsidRPr="00000000">
        <w:rPr>
          <w:rtl w:val="0"/>
        </w:rPr>
      </w:r>
    </w:p>
    <w:p w:rsidR="00000000" w:rsidDel="00000000" w:rsidP="00000000" w:rsidRDefault="00000000" w:rsidRPr="00000000" w14:paraId="0000013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vs Gemini vs Claude: How to Choose the Best AI for Your Needs in 2025, accessed October 13, 2025, </w:t>
      </w:r>
      <w:hyperlink r:id="rId56">
        <w:r w:rsidDel="00000000" w:rsidR="00000000" w:rsidRPr="00000000">
          <w:rPr>
            <w:rFonts w:ascii="Google Sans" w:cs="Google Sans" w:eastAsia="Google Sans" w:hAnsi="Google Sans"/>
            <w:color w:val="0000ee"/>
            <w:sz w:val="24"/>
            <w:szCs w:val="24"/>
            <w:u w:val="single"/>
            <w:rtl w:val="0"/>
          </w:rPr>
          <w:t xml:space="preserve">https://nutstudio.imyfone.com/llm-tips/chatgpt-vs-gemini-vs-claude/</w:t>
        </w:r>
      </w:hyperlink>
      <w:r w:rsidDel="00000000" w:rsidR="00000000" w:rsidRPr="00000000">
        <w:rPr>
          <w:rtl w:val="0"/>
        </w:rPr>
      </w:r>
    </w:p>
    <w:p w:rsidR="00000000" w:rsidDel="00000000" w:rsidP="00000000" w:rsidRDefault="00000000" w:rsidRPr="00000000" w14:paraId="0000013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Race Between OpenAI, Google, and Anthropic: Who's Winning? - Medium, accessed October 13, 2025, </w:t>
      </w:r>
      <w:hyperlink r:id="rId57">
        <w:r w:rsidDel="00000000" w:rsidR="00000000" w:rsidRPr="00000000">
          <w:rPr>
            <w:rFonts w:ascii="Google Sans" w:cs="Google Sans" w:eastAsia="Google Sans" w:hAnsi="Google Sans"/>
            <w:color w:val="0000ee"/>
            <w:sz w:val="24"/>
            <w:szCs w:val="24"/>
            <w:u w:val="single"/>
            <w:rtl w:val="0"/>
          </w:rPr>
          <w:t xml:space="preserve">https://medium.com/@gitikanaik12345r/the-race-between-openai-google-and-anthropic-whos-winning-4f1fe74207e0</w:t>
        </w:r>
      </w:hyperlink>
      <w:r w:rsidDel="00000000" w:rsidR="00000000" w:rsidRPr="00000000">
        <w:rPr>
          <w:rtl w:val="0"/>
        </w:rPr>
      </w:r>
    </w:p>
    <w:p w:rsidR="00000000" w:rsidDel="00000000" w:rsidP="00000000" w:rsidRDefault="00000000" w:rsidRPr="00000000" w14:paraId="0000013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LLM Platforms: OpenAI vs Anthropic vs Google - Xenoss, accessed October 13, 2025, </w:t>
      </w:r>
      <w:hyperlink r:id="rId58">
        <w:r w:rsidDel="00000000" w:rsidR="00000000" w:rsidRPr="00000000">
          <w:rPr>
            <w:rFonts w:ascii="Google Sans" w:cs="Google Sans" w:eastAsia="Google Sans" w:hAnsi="Google Sans"/>
            <w:color w:val="0000ee"/>
            <w:sz w:val="24"/>
            <w:szCs w:val="24"/>
            <w:u w:val="single"/>
            <w:rtl w:val="0"/>
          </w:rPr>
          <w:t xml:space="preserve">https://xenoss.io/blog/openai-vs-anthropic-vs-google-gemini-enterprise-llm-platform-guide</w:t>
        </w:r>
      </w:hyperlink>
      <w:r w:rsidDel="00000000" w:rsidR="00000000" w:rsidRPr="00000000">
        <w:rPr>
          <w:rtl w:val="0"/>
        </w:rPr>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Writing Comparison: Claude vs GPT vs Gemini for Content ..., accessed October 13, 2025, </w:t>
      </w:r>
      <w:hyperlink r:id="rId59">
        <w:r w:rsidDel="00000000" w:rsidR="00000000" w:rsidRPr="00000000">
          <w:rPr>
            <w:rFonts w:ascii="Google Sans" w:cs="Google Sans" w:eastAsia="Google Sans" w:hAnsi="Google Sans"/>
            <w:color w:val="0000ee"/>
            <w:sz w:val="24"/>
            <w:szCs w:val="24"/>
            <w:u w:val="single"/>
            <w:rtl w:val="0"/>
          </w:rPr>
          <w:t xml:space="preserve">https://libril.com/blog/claude-vs-gpt-vs-gemini-writing</w:t>
        </w:r>
      </w:hyperlink>
      <w:r w:rsidDel="00000000" w:rsidR="00000000" w:rsidRPr="00000000">
        <w:rPr>
          <w:rtl w:val="0"/>
        </w:rPr>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vs. GPT-4.5 vs. Gemini: A Comprehensive Comparison, accessed October 13, 2025, </w:t>
      </w:r>
      <w:hyperlink r:id="rId60">
        <w:r w:rsidDel="00000000" w:rsidR="00000000" w:rsidRPr="00000000">
          <w:rPr>
            <w:rFonts w:ascii="Google Sans" w:cs="Google Sans" w:eastAsia="Google Sans" w:hAnsi="Google Sans"/>
            <w:color w:val="0000ee"/>
            <w:sz w:val="24"/>
            <w:szCs w:val="24"/>
            <w:u w:val="single"/>
            <w:rtl w:val="0"/>
          </w:rPr>
          <w:t xml:space="preserve">https://www.evolution.ai/post/claude-vs-gpt-4o-vs-gemini</w:t>
        </w:r>
      </w:hyperlink>
      <w:r w:rsidDel="00000000" w:rsidR="00000000" w:rsidRPr="00000000">
        <w:rPr>
          <w:rtl w:val="0"/>
        </w:rPr>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Detailed comparison gemini 1.5 pro 0827 vs gpt4o vs claude 3.5 sonnet : r/Bard - Reddit, accessed October 13, 2025, </w:t>
      </w:r>
      <w:hyperlink r:id="rId61">
        <w:r w:rsidDel="00000000" w:rsidR="00000000" w:rsidRPr="00000000">
          <w:rPr>
            <w:rFonts w:ascii="Google Sans" w:cs="Google Sans" w:eastAsia="Google Sans" w:hAnsi="Google Sans"/>
            <w:color w:val="0000ee"/>
            <w:sz w:val="24"/>
            <w:szCs w:val="24"/>
            <w:u w:val="single"/>
            <w:rtl w:val="0"/>
          </w:rPr>
          <w:t xml:space="preserve">https://www.reddit.com/r/Bard/comments/1f37fbj/detailed_comparison_gemini_15_pro_0827_vs_gpt4o/</w:t>
        </w:r>
      </w:hyperlink>
      <w:r w:rsidDel="00000000" w:rsidR="00000000" w:rsidRPr="00000000">
        <w:rPr>
          <w:rtl w:val="0"/>
        </w:rPr>
      </w:r>
    </w:p>
    <w:p w:rsidR="00000000" w:rsidDel="00000000" w:rsidP="00000000" w:rsidRDefault="00000000" w:rsidRPr="00000000" w14:paraId="0000014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vs. Fine-Tuning: How to Choose - Oracle, accessed October 13, 2025, </w:t>
      </w:r>
      <w:hyperlink r:id="rId62">
        <w:r w:rsidDel="00000000" w:rsidR="00000000" w:rsidRPr="00000000">
          <w:rPr>
            <w:rFonts w:ascii="Google Sans" w:cs="Google Sans" w:eastAsia="Google Sans" w:hAnsi="Google Sans"/>
            <w:color w:val="0000ee"/>
            <w:sz w:val="24"/>
            <w:szCs w:val="24"/>
            <w:u w:val="single"/>
            <w:rtl w:val="0"/>
          </w:rPr>
          <w:t xml:space="preserve">https://www.oracle.com/artificial-intelligence/generative-ai/retrieval-augmented-generation-rag/rag-fine-tuning/</w:t>
        </w:r>
      </w:hyperlink>
      <w:r w:rsidDel="00000000" w:rsidR="00000000" w:rsidRPr="00000000">
        <w:rPr>
          <w:rtl w:val="0"/>
        </w:rPr>
      </w:r>
    </w:p>
    <w:p w:rsidR="00000000" w:rsidDel="00000000" w:rsidP="00000000" w:rsidRDefault="00000000" w:rsidRPr="00000000" w14:paraId="0000014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to Apply RAG vs Fine-Tuning. Leveraging the full potential of LLMs… | by Bijit Ghosh, accessed October 13, 2025, </w:t>
      </w:r>
      <w:hyperlink r:id="rId63">
        <w:r w:rsidDel="00000000" w:rsidR="00000000" w:rsidRPr="00000000">
          <w:rPr>
            <w:rFonts w:ascii="Google Sans" w:cs="Google Sans" w:eastAsia="Google Sans" w:hAnsi="Google Sans"/>
            <w:color w:val="0000ee"/>
            <w:sz w:val="24"/>
            <w:szCs w:val="24"/>
            <w:u w:val="single"/>
            <w:rtl w:val="0"/>
          </w:rPr>
          <w:t xml:space="preserve">https://medium.com/@bijit211987/when-to-apply-rag-vs-fine-tuning-90a34e7d6d25</w:t>
        </w:r>
      </w:hyperlink>
      <w:r w:rsidDel="00000000" w:rsidR="00000000" w:rsidRPr="00000000">
        <w:rPr>
          <w:rtl w:val="0"/>
        </w:rPr>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vs. Fine-tuning | IBM, accessed October 13, 2025, </w:t>
      </w:r>
      <w:hyperlink r:id="rId64">
        <w:r w:rsidDel="00000000" w:rsidR="00000000" w:rsidRPr="00000000">
          <w:rPr>
            <w:rFonts w:ascii="Google Sans" w:cs="Google Sans" w:eastAsia="Google Sans" w:hAnsi="Google Sans"/>
            <w:color w:val="0000ee"/>
            <w:sz w:val="24"/>
            <w:szCs w:val="24"/>
            <w:u w:val="single"/>
            <w:rtl w:val="0"/>
          </w:rPr>
          <w:t xml:space="preserve">https://www.ibm.com/think/topics/rag-vs-fine-tuning</w:t>
        </w:r>
      </w:hyperlink>
      <w:r w:rsidDel="00000000" w:rsidR="00000000" w:rsidRPr="00000000">
        <w:rPr>
          <w:rtl w:val="0"/>
        </w:rPr>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 vs. fine-tuning - Red Hat, accessed October 13, 2025, </w:t>
      </w:r>
      <w:hyperlink r:id="rId65">
        <w:r w:rsidDel="00000000" w:rsidR="00000000" w:rsidRPr="00000000">
          <w:rPr>
            <w:rFonts w:ascii="Google Sans" w:cs="Google Sans" w:eastAsia="Google Sans" w:hAnsi="Google Sans"/>
            <w:color w:val="0000ee"/>
            <w:sz w:val="24"/>
            <w:szCs w:val="24"/>
            <w:u w:val="single"/>
            <w:rtl w:val="0"/>
          </w:rPr>
          <w:t xml:space="preserve">https://www.redhat.com/en/topics/ai/rag-vs-fine-tuning</w:t>
        </w:r>
      </w:hyperlink>
      <w:r w:rsidDel="00000000" w:rsidR="00000000" w:rsidRPr="00000000">
        <w:rPr>
          <w:rtl w:val="0"/>
        </w:rPr>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better, retrieval augmentation (RAG) or fine-tuning? Both. - Snorkel AI, accessed October 13, 2025, </w:t>
      </w:r>
      <w:hyperlink r:id="rId66">
        <w:r w:rsidDel="00000000" w:rsidR="00000000" w:rsidRPr="00000000">
          <w:rPr>
            <w:rFonts w:ascii="Google Sans" w:cs="Google Sans" w:eastAsia="Google Sans" w:hAnsi="Google Sans"/>
            <w:color w:val="0000ee"/>
            <w:sz w:val="24"/>
            <w:szCs w:val="24"/>
            <w:u w:val="single"/>
            <w:rtl w:val="0"/>
          </w:rPr>
          <w:t xml:space="preserve">https://snorkel.ai/blog/which-is-better-retrieval-augmentation-rag-or-fine-tuning-both/</w:t>
        </w:r>
      </w:hyperlink>
      <w:r w:rsidDel="00000000" w:rsidR="00000000" w:rsidRPr="00000000">
        <w:rPr>
          <w:rtl w:val="0"/>
        </w:rPr>
      </w:r>
    </w:p>
    <w:p w:rsidR="00000000" w:rsidDel="00000000" w:rsidP="00000000" w:rsidRDefault="00000000" w:rsidRPr="00000000" w14:paraId="0000014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GPT 4-o Mini vs Claude 3 Haiku vs Gemini 1.5 Flash: Small Language Model Pricing Considerations | Vantage, accessed October 13, 2025, </w:t>
      </w:r>
      <w:hyperlink r:id="rId67">
        <w:r w:rsidDel="00000000" w:rsidR="00000000" w:rsidRPr="00000000">
          <w:rPr>
            <w:rFonts w:ascii="Google Sans" w:cs="Google Sans" w:eastAsia="Google Sans" w:hAnsi="Google Sans"/>
            <w:color w:val="0000ee"/>
            <w:sz w:val="24"/>
            <w:szCs w:val="24"/>
            <w:u w:val="single"/>
            <w:rtl w:val="0"/>
          </w:rPr>
          <w:t xml:space="preserve">https://www.vantage.sh/blog/gpt-4o-small-vs-gemini-1-5-flash-vs-claude-3-haiku-cost</w:t>
        </w:r>
      </w:hyperlink>
      <w:r w:rsidDel="00000000" w:rsidR="00000000" w:rsidRPr="00000000">
        <w:rPr>
          <w:rtl w:val="0"/>
        </w:rPr>
      </w:r>
    </w:p>
    <w:p w:rsidR="00000000" w:rsidDel="00000000" w:rsidP="00000000" w:rsidRDefault="00000000" w:rsidRPr="00000000" w14:paraId="0000014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Garmin Developers: Home, accessed October 13, 2025, </w:t>
      </w:r>
      <w:hyperlink r:id="rId68">
        <w:r w:rsidDel="00000000" w:rsidR="00000000" w:rsidRPr="00000000">
          <w:rPr>
            <w:rFonts w:ascii="Google Sans" w:cs="Google Sans" w:eastAsia="Google Sans" w:hAnsi="Google Sans"/>
            <w:color w:val="0000ee"/>
            <w:sz w:val="24"/>
            <w:szCs w:val="24"/>
            <w:u w:val="single"/>
            <w:rtl w:val="0"/>
          </w:rPr>
          <w:t xml:space="preserve">https://developer.garmin.com/</w:t>
        </w:r>
      </w:hyperlink>
      <w:r w:rsidDel="00000000" w:rsidR="00000000" w:rsidRPr="00000000">
        <w:rPr>
          <w:rtl w:val="0"/>
        </w:rPr>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API | Garmin Connect Developer Program, accessed October 13, 2025, </w:t>
      </w:r>
      <w:hyperlink r:id="rId69">
        <w:r w:rsidDel="00000000" w:rsidR="00000000" w:rsidRPr="00000000">
          <w:rPr>
            <w:rFonts w:ascii="Google Sans" w:cs="Google Sans" w:eastAsia="Google Sans" w:hAnsi="Google Sans"/>
            <w:color w:val="0000ee"/>
            <w:sz w:val="24"/>
            <w:szCs w:val="24"/>
            <w:u w:val="single"/>
            <w:rtl w:val="0"/>
          </w:rPr>
          <w:t xml:space="preserve">https://developer.garmin.com/gc-developer-program/health-api/</w:t>
        </w:r>
      </w:hyperlink>
      <w:r w:rsidDel="00000000" w:rsidR="00000000" w:rsidRPr="00000000">
        <w:rPr>
          <w:rtl w:val="0"/>
        </w:rPr>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Garmin Connect API | SportsFirst, accessed October 13, 2025, </w:t>
      </w:r>
      <w:hyperlink r:id="rId70">
        <w:r w:rsidDel="00000000" w:rsidR="00000000" w:rsidRPr="00000000">
          <w:rPr>
            <w:rFonts w:ascii="Google Sans" w:cs="Google Sans" w:eastAsia="Google Sans" w:hAnsi="Google Sans"/>
            <w:color w:val="0000ee"/>
            <w:sz w:val="24"/>
            <w:szCs w:val="24"/>
            <w:u w:val="single"/>
            <w:rtl w:val="0"/>
          </w:rPr>
          <w:t xml:space="preserve">https://www.sportsfirst.net/sportsapi/garmin-connect-api</w:t>
        </w:r>
      </w:hyperlink>
      <w:r w:rsidDel="00000000" w:rsidR="00000000" w:rsidRPr="00000000">
        <w:rPr>
          <w:rtl w:val="0"/>
        </w:rPr>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Microsoft Azure API Management - developer portal, accessed October 13, 2025, </w:t>
      </w:r>
      <w:hyperlink r:id="rId71">
        <w:r w:rsidDel="00000000" w:rsidR="00000000" w:rsidRPr="00000000">
          <w:rPr>
            <w:rFonts w:ascii="Google Sans" w:cs="Google Sans" w:eastAsia="Google Sans" w:hAnsi="Google Sans"/>
            <w:color w:val="0000ee"/>
            <w:sz w:val="24"/>
            <w:szCs w:val="24"/>
            <w:u w:val="single"/>
            <w:rtl w:val="0"/>
          </w:rPr>
          <w:t xml:space="preserve">https://apizone.suunto.com/</w:t>
        </w:r>
      </w:hyperlink>
      <w:r w:rsidDel="00000000" w:rsidR="00000000" w:rsidRPr="00000000">
        <w:rPr>
          <w:rtl w:val="0"/>
        </w:rPr>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Suunto API Integration - Terra API's, accessed October 13, 2025, </w:t>
      </w:r>
      <w:hyperlink r:id="rId72">
        <w:r w:rsidDel="00000000" w:rsidR="00000000" w:rsidRPr="00000000">
          <w:rPr>
            <w:rFonts w:ascii="Google Sans" w:cs="Google Sans" w:eastAsia="Google Sans" w:hAnsi="Google Sans"/>
            <w:color w:val="0000ee"/>
            <w:sz w:val="24"/>
            <w:szCs w:val="24"/>
            <w:u w:val="single"/>
            <w:rtl w:val="0"/>
          </w:rPr>
          <w:t xml:space="preserve">https://tryterra.co/integrations/suunto</w:t>
        </w:r>
      </w:hyperlink>
      <w:r w:rsidDel="00000000" w:rsidR="00000000" w:rsidRPr="00000000">
        <w:rPr>
          <w:rtl w:val="0"/>
        </w:rPr>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HealthKit | Apple Developer Documentation, accessed October 13, 2025, </w:t>
      </w:r>
      <w:hyperlink r:id="rId73">
        <w:r w:rsidDel="00000000" w:rsidR="00000000" w:rsidRPr="00000000">
          <w:rPr>
            <w:rFonts w:ascii="Google Sans" w:cs="Google Sans" w:eastAsia="Google Sans" w:hAnsi="Google Sans"/>
            <w:color w:val="0000ee"/>
            <w:sz w:val="24"/>
            <w:szCs w:val="24"/>
            <w:u w:val="single"/>
            <w:rtl w:val="0"/>
          </w:rPr>
          <w:t xml:space="preserve">https://developer.apple.com/documentation/healthkit</w:t>
        </w:r>
      </w:hyperlink>
      <w:r w:rsidDel="00000000" w:rsidR="00000000" w:rsidRPr="00000000">
        <w:rPr>
          <w:rtl w:val="0"/>
        </w:rPr>
      </w:r>
    </w:p>
    <w:p w:rsidR="00000000" w:rsidDel="00000000" w:rsidP="00000000" w:rsidRDefault="00000000" w:rsidRPr="00000000" w14:paraId="0000014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HealthKit Integration | Connect iOS Health Data Seamlessly - Thryve, accessed October 13, 2025, </w:t>
      </w:r>
      <w:hyperlink r:id="rId74">
        <w:r w:rsidDel="00000000" w:rsidR="00000000" w:rsidRPr="00000000">
          <w:rPr>
            <w:rFonts w:ascii="Google Sans" w:cs="Google Sans" w:eastAsia="Google Sans" w:hAnsi="Google Sans"/>
            <w:color w:val="0000ee"/>
            <w:sz w:val="24"/>
            <w:szCs w:val="24"/>
            <w:u w:val="single"/>
            <w:rtl w:val="0"/>
          </w:rPr>
          <w:t xml:space="preserve">https://www.thryve.health/features/connections/apple-healthkit-integration</w:t>
        </w:r>
      </w:hyperlink>
      <w:r w:rsidDel="00000000" w:rsidR="00000000" w:rsidRPr="00000000">
        <w:rPr>
          <w:rtl w:val="0"/>
        </w:rPr>
      </w:r>
    </w:p>
    <w:p w:rsidR="00000000" w:rsidDel="00000000" w:rsidP="00000000" w:rsidRDefault="00000000" w:rsidRPr="00000000" w14:paraId="0000015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HealthKit | Apple Developer Documentation, accessed October 13, 2025, </w:t>
      </w:r>
      <w:hyperlink r:id="rId75">
        <w:r w:rsidDel="00000000" w:rsidR="00000000" w:rsidRPr="00000000">
          <w:rPr>
            <w:rFonts w:ascii="Google Sans" w:cs="Google Sans" w:eastAsia="Google Sans" w:hAnsi="Google Sans"/>
            <w:color w:val="0000ee"/>
            <w:sz w:val="24"/>
            <w:szCs w:val="24"/>
            <w:u w:val="single"/>
            <w:rtl w:val="0"/>
          </w:rPr>
          <w:t xml:space="preserve">https://developer.apple.com/design/human-interface-guidelines/healthkit</w:t>
        </w:r>
      </w:hyperlink>
      <w:r w:rsidDel="00000000" w:rsidR="00000000" w:rsidRPr="00000000">
        <w:rPr>
          <w:rtl w:val="0"/>
        </w:rPr>
      </w:r>
    </w:p>
    <w:p w:rsidR="00000000" w:rsidDel="00000000" w:rsidP="00000000" w:rsidRDefault="00000000" w:rsidRPr="00000000" w14:paraId="0000015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CareKit | Apple Developer Documentation, accessed October 13, 2025, </w:t>
      </w:r>
      <w:hyperlink r:id="rId76">
        <w:r w:rsidDel="00000000" w:rsidR="00000000" w:rsidRPr="00000000">
          <w:rPr>
            <w:rFonts w:ascii="Google Sans" w:cs="Google Sans" w:eastAsia="Google Sans" w:hAnsi="Google Sans"/>
            <w:color w:val="0000ee"/>
            <w:sz w:val="24"/>
            <w:szCs w:val="24"/>
            <w:u w:val="single"/>
            <w:rtl w:val="0"/>
          </w:rPr>
          <w:t xml:space="preserve">https://developer.apple.com/design/human-interface-guidelines/carekit</w:t>
        </w:r>
      </w:hyperlink>
      <w:r w:rsidDel="00000000" w:rsidR="00000000" w:rsidRPr="00000000">
        <w:rPr>
          <w:rtl w:val="0"/>
        </w:rPr>
      </w:r>
    </w:p>
    <w:p w:rsidR="00000000" w:rsidDel="00000000" w:rsidP="00000000" w:rsidRDefault="00000000" w:rsidRPr="00000000" w14:paraId="0000015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Developers, accessed October 13, 2025, </w:t>
      </w:r>
      <w:hyperlink r:id="rId77">
        <w:r w:rsidDel="00000000" w:rsidR="00000000" w:rsidRPr="00000000">
          <w:rPr>
            <w:rFonts w:ascii="Google Sans" w:cs="Google Sans" w:eastAsia="Google Sans" w:hAnsi="Google Sans"/>
            <w:color w:val="0000ee"/>
            <w:sz w:val="24"/>
            <w:szCs w:val="24"/>
            <w:u w:val="single"/>
            <w:rtl w:val="0"/>
          </w:rPr>
          <w:t xml:space="preserve">https://developers.strava.com/</w:t>
        </w:r>
      </w:hyperlink>
      <w:r w:rsidDel="00000000" w:rsidR="00000000" w:rsidRPr="00000000">
        <w:rPr>
          <w:rtl w:val="0"/>
        </w:rPr>
      </w:r>
    </w:p>
    <w:p w:rsidR="00000000" w:rsidDel="00000000" w:rsidP="00000000" w:rsidRDefault="00000000" w:rsidRPr="00000000" w14:paraId="0000015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Strava Developers Hub, accessed October 13, 2025, </w:t>
      </w:r>
      <w:hyperlink r:id="rId78">
        <w:r w:rsidDel="00000000" w:rsidR="00000000" w:rsidRPr="00000000">
          <w:rPr>
            <w:rFonts w:ascii="Google Sans" w:cs="Google Sans" w:eastAsia="Google Sans" w:hAnsi="Google Sans"/>
            <w:color w:val="0000ee"/>
            <w:sz w:val="24"/>
            <w:szCs w:val="24"/>
            <w:u w:val="single"/>
            <w:rtl w:val="0"/>
          </w:rPr>
          <w:t xml:space="preserve">https://partners.strava.com/developers/strava-developers-hub</w:t>
        </w:r>
      </w:hyperlink>
      <w:r w:rsidDel="00000000" w:rsidR="00000000" w:rsidRPr="00000000">
        <w:rPr>
          <w:rtl w:val="0"/>
        </w:rPr>
      </w:r>
    </w:p>
    <w:p w:rsidR="00000000" w:rsidDel="00000000" w:rsidP="00000000" w:rsidRDefault="00000000" w:rsidRPr="00000000" w14:paraId="0000015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Suunto Integration for Developers - Spike API, accessed October 13, 2025, </w:t>
      </w:r>
      <w:hyperlink r:id="rId79">
        <w:r w:rsidDel="00000000" w:rsidR="00000000" w:rsidRPr="00000000">
          <w:rPr>
            <w:rFonts w:ascii="Google Sans" w:cs="Google Sans" w:eastAsia="Google Sans" w:hAnsi="Google Sans"/>
            <w:color w:val="0000ee"/>
            <w:sz w:val="24"/>
            <w:szCs w:val="24"/>
            <w:u w:val="single"/>
            <w:rtl w:val="0"/>
          </w:rPr>
          <w:t xml:space="preserve">https://www.spikeapi.com/integrations/suunto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dengine.com/how-to-choose-the-best-time-series-database/" TargetMode="External"/><Relationship Id="rId42" Type="http://schemas.openxmlformats.org/officeDocument/2006/relationships/hyperlink" Target="https://www.influxdata.com/" TargetMode="External"/><Relationship Id="rId41" Type="http://schemas.openxmlformats.org/officeDocument/2006/relationships/hyperlink" Target="https://www.getgalaxy.io/learn/data-tools/best-time-series-databases-2025" TargetMode="External"/><Relationship Id="rId44" Type="http://schemas.openxmlformats.org/officeDocument/2006/relationships/hyperlink" Target="https://github.blog/ai-and-ml/the-developer-role-is-evolving-heres-how-to-stay-ahead/" TargetMode="External"/><Relationship Id="rId43" Type="http://schemas.openxmlformats.org/officeDocument/2006/relationships/hyperlink" Target="https://www.tigerdata.com/learn/the-best-time-series-databases-compared" TargetMode="External"/><Relationship Id="rId46" Type="http://schemas.openxmlformats.org/officeDocument/2006/relationships/hyperlink" Target="https://www.valoremreply.com/resources/insights/blog/azure/ai-for-developers-supercharge-your-workflow-with-azure-ai-and-github-copilot/" TargetMode="External"/><Relationship Id="rId45" Type="http://schemas.openxmlformats.org/officeDocument/2006/relationships/hyperlink" Target="https://www.metacto.com/blogs/github-copilot-best-practices-from-high-performing-team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trava.com/features" TargetMode="External"/><Relationship Id="rId48" Type="http://schemas.openxmlformats.org/officeDocument/2006/relationships/hyperlink" Target="https://www.coderabbit.ai/blog/github-copilot-best-practices-10-tips-and-tricks-that-actually-help" TargetMode="External"/><Relationship Id="rId47" Type="http://schemas.openxmlformats.org/officeDocument/2006/relationships/hyperlink" Target="https://code.visualstudio.com/docs/copilot/copilot-tips-and-tricks" TargetMode="External"/><Relationship Id="rId49" Type="http://schemas.openxmlformats.org/officeDocument/2006/relationships/hyperlink" Target="https://docs.github.com/en/copilot/get-started/best-practices" TargetMode="External"/><Relationship Id="rId5" Type="http://schemas.openxmlformats.org/officeDocument/2006/relationships/styles" Target="styles.xml"/><Relationship Id="rId6" Type="http://schemas.openxmlformats.org/officeDocument/2006/relationships/hyperlink" Target="https://www.strava.com/" TargetMode="External"/><Relationship Id="rId7" Type="http://schemas.openxmlformats.org/officeDocument/2006/relationships/hyperlink" Target="https://research.contrary.com/company/strava" TargetMode="External"/><Relationship Id="rId8" Type="http://schemas.openxmlformats.org/officeDocument/2006/relationships/hyperlink" Target="https://himalayas.app/companies/strava/tech-stack" TargetMode="External"/><Relationship Id="rId73" Type="http://schemas.openxmlformats.org/officeDocument/2006/relationships/hyperlink" Target="https://developer.apple.com/documentation/healthkit" TargetMode="External"/><Relationship Id="rId72" Type="http://schemas.openxmlformats.org/officeDocument/2006/relationships/hyperlink" Target="https://tryterra.co/integrations/suunto" TargetMode="External"/><Relationship Id="rId31" Type="http://schemas.openxmlformats.org/officeDocument/2006/relationships/hyperlink" Target="https://www.cosmopolitan.com/uk/body/fitness-workouts/a67960925/runna-app-review/" TargetMode="External"/><Relationship Id="rId75" Type="http://schemas.openxmlformats.org/officeDocument/2006/relationships/hyperlink" Target="https://developer.apple.com/design/human-interface-guidelines/healthkit" TargetMode="External"/><Relationship Id="rId30" Type="http://schemas.openxmlformats.org/officeDocument/2006/relationships/hyperlink" Target="https://wrinkledrunner.com/what-is-athlinks/" TargetMode="External"/><Relationship Id="rId74" Type="http://schemas.openxmlformats.org/officeDocument/2006/relationships/hyperlink" Target="https://www.thryve.health/features/connections/apple-healthkit-integration" TargetMode="External"/><Relationship Id="rId33" Type="http://schemas.openxmlformats.org/officeDocument/2006/relationships/hyperlink" Target="https://anadea.info/blog/building-scalable-web-applications-2025/" TargetMode="External"/><Relationship Id="rId77" Type="http://schemas.openxmlformats.org/officeDocument/2006/relationships/hyperlink" Target="https://developers.strava.com/" TargetMode="External"/><Relationship Id="rId32" Type="http://schemas.openxmlformats.org/officeDocument/2006/relationships/hyperlink" Target="https://mobidev.biz/blog/web-application-architecture-types" TargetMode="External"/><Relationship Id="rId76" Type="http://schemas.openxmlformats.org/officeDocument/2006/relationships/hyperlink" Target="https://developer.apple.com/design/human-interface-guidelines/carekit" TargetMode="External"/><Relationship Id="rId35" Type="http://schemas.openxmlformats.org/officeDocument/2006/relationships/hyperlink" Target="https://www.devacetech.com/insights/web-development-frameworks" TargetMode="External"/><Relationship Id="rId79" Type="http://schemas.openxmlformats.org/officeDocument/2006/relationships/hyperlink" Target="https://www.spikeapi.com/integrations/suunto" TargetMode="External"/><Relationship Id="rId34" Type="http://schemas.openxmlformats.org/officeDocument/2006/relationships/hyperlink" Target="https://www.bitcot.com/how-to-build-scalable-web-applications/" TargetMode="External"/><Relationship Id="rId78" Type="http://schemas.openxmlformats.org/officeDocument/2006/relationships/hyperlink" Target="https://partners.strava.com/developers/strava-developers-hub" TargetMode="External"/><Relationship Id="rId71" Type="http://schemas.openxmlformats.org/officeDocument/2006/relationships/hyperlink" Target="https://apizone.suunto.com/" TargetMode="External"/><Relationship Id="rId70" Type="http://schemas.openxmlformats.org/officeDocument/2006/relationships/hyperlink" Target="https://www.sportsfirst.net/sportsapi/garmin-connect-api" TargetMode="External"/><Relationship Id="rId37" Type="http://schemas.openxmlformats.org/officeDocument/2006/relationships/hyperlink" Target="https://cloud.google.com/startup/ai" TargetMode="External"/><Relationship Id="rId36" Type="http://schemas.openxmlformats.org/officeDocument/2006/relationships/hyperlink" Target="https://www.reddit.com/r/webdev/comments/17xbuzz/best_web_framework_for_costeffective_development/" TargetMode="External"/><Relationship Id="rId39" Type="http://schemas.openxmlformats.org/officeDocument/2006/relationships/hyperlink" Target="https://www.timeplus.com/post/time-series-database" TargetMode="External"/><Relationship Id="rId38" Type="http://schemas.openxmlformats.org/officeDocument/2006/relationships/hyperlink" Target="https://www.tigerdata.com/blog/time-series-introduction" TargetMode="External"/><Relationship Id="rId62" Type="http://schemas.openxmlformats.org/officeDocument/2006/relationships/hyperlink" Target="https://www.oracle.com/artificial-intelligence/generative-ai/retrieval-augmented-generation-rag/rag-fine-tuning/" TargetMode="External"/><Relationship Id="rId61" Type="http://schemas.openxmlformats.org/officeDocument/2006/relationships/hyperlink" Target="https://www.reddit.com/r/Bard/comments/1f37fbj/detailed_comparison_gemini_15_pro_0827_vs_gpt4o/" TargetMode="External"/><Relationship Id="rId20" Type="http://schemas.openxmlformats.org/officeDocument/2006/relationships/hyperlink" Target="https://support.runna.com/en/articles/11626438-strava-runna-subscription-guide" TargetMode="External"/><Relationship Id="rId64" Type="http://schemas.openxmlformats.org/officeDocument/2006/relationships/hyperlink" Target="https://www.ibm.com/think/topics/rag-vs-fine-tuning" TargetMode="External"/><Relationship Id="rId63" Type="http://schemas.openxmlformats.org/officeDocument/2006/relationships/hyperlink" Target="https://medium.com/@bijit211987/when-to-apply-rag-vs-fine-tuning-90a34e7d6d25" TargetMode="External"/><Relationship Id="rId22" Type="http://schemas.openxmlformats.org/officeDocument/2006/relationships/hyperlink" Target="https://www.xcstats.com/team_page.php?school_id=1" TargetMode="External"/><Relationship Id="rId66" Type="http://schemas.openxmlformats.org/officeDocument/2006/relationships/hyperlink" Target="https://snorkel.ai/blog/which-is-better-retrieval-augmentation-rag-or-fine-tuning-both/" TargetMode="External"/><Relationship Id="rId21" Type="http://schemas.openxmlformats.org/officeDocument/2006/relationships/hyperlink" Target="https://support.athletic.net/article/v6x8r2forj-features-for-coaches" TargetMode="External"/><Relationship Id="rId65" Type="http://schemas.openxmlformats.org/officeDocument/2006/relationships/hyperlink" Target="https://www.redhat.com/en/topics/ai/rag-vs-fine-tuning" TargetMode="External"/><Relationship Id="rId24" Type="http://schemas.openxmlformats.org/officeDocument/2006/relationships/hyperlink" Target="https://support.athletic.net/article/vqu1tq1k4q-features-for-event-directors-and-timers" TargetMode="External"/><Relationship Id="rId68" Type="http://schemas.openxmlformats.org/officeDocument/2006/relationships/hyperlink" Target="https://developer.garmin.com/" TargetMode="External"/><Relationship Id="rId23" Type="http://schemas.openxmlformats.org/officeDocument/2006/relationships/hyperlink" Target="https://support.athletic.net/article/isyzpgnjqu-athletic-net-financial-feature-policies" TargetMode="External"/><Relationship Id="rId67" Type="http://schemas.openxmlformats.org/officeDocument/2006/relationships/hyperlink" Target="https://www.vantage.sh/blog/gpt-4o-small-vs-gemini-1-5-flash-vs-claude-3-haiku-cost" TargetMode="External"/><Relationship Id="rId60" Type="http://schemas.openxmlformats.org/officeDocument/2006/relationships/hyperlink" Target="https://www.evolution.ai/post/claude-vs-gpt-4o-vs-gemini" TargetMode="External"/><Relationship Id="rId26" Type="http://schemas.openxmlformats.org/officeDocument/2006/relationships/hyperlink" Target="https://www.xcstats.com/gallery.php" TargetMode="External"/><Relationship Id="rId25" Type="http://schemas.openxmlformats.org/officeDocument/2006/relationships/hyperlink" Target="https://www.xcstats.com/" TargetMode="External"/><Relationship Id="rId69" Type="http://schemas.openxmlformats.org/officeDocument/2006/relationships/hyperlink" Target="https://developer.garmin.com/gc-developer-program/health-api/" TargetMode="External"/><Relationship Id="rId28" Type="http://schemas.openxmlformats.org/officeDocument/2006/relationships/hyperlink" Target="https://www.xcstats.com/team_select.php" TargetMode="External"/><Relationship Id="rId27" Type="http://schemas.openxmlformats.org/officeDocument/2006/relationships/hyperlink" Target="https://www.athletic.net/About/Features.aspx" TargetMode="External"/><Relationship Id="rId29" Type="http://schemas.openxmlformats.org/officeDocument/2006/relationships/hyperlink" Target="https://en.wikipedia.org/wiki/Athlinks" TargetMode="External"/><Relationship Id="rId51" Type="http://schemas.openxmlformats.org/officeDocument/2006/relationships/hyperlink" Target="https://www.reddit.com/r/ClaudeAI/comments/1o1apmt/i_built_a_benchmark_comparing_claude_to/" TargetMode="External"/><Relationship Id="rId50" Type="http://schemas.openxmlformats.org/officeDocument/2006/relationships/hyperlink" Target="https://www.propelcode.ai/blog/ai-code-review-showdown-claude-vs-gpt4-vs-gemini-2025" TargetMode="External"/><Relationship Id="rId53" Type="http://schemas.openxmlformats.org/officeDocument/2006/relationships/hyperlink" Target="https://ttms.com/claude-vs-gemini-vs-gpt-which-ai-model-should-enterprises-choose-and-when/" TargetMode="External"/><Relationship Id="rId52" Type="http://schemas.openxmlformats.org/officeDocument/2006/relationships/hyperlink" Target="https://blog.type.ai/post/claude-vs-gpt" TargetMode="External"/><Relationship Id="rId11" Type="http://schemas.openxmlformats.org/officeDocument/2006/relationships/hyperlink" Target="https://www.businessofapps.com/data/strava-statistics/" TargetMode="External"/><Relationship Id="rId55" Type="http://schemas.openxmlformats.org/officeDocument/2006/relationships/hyperlink" Target="https://www.datastudios.org/post/chatgpt-vs-google-gemini-vs-anthropic-claude-full-report-and-comparison-mid-2025" TargetMode="External"/><Relationship Id="rId10" Type="http://schemas.openxmlformats.org/officeDocument/2006/relationships/hyperlink" Target="https://www.untaylored.com/post/how-strava-makes-money-the-business-model-explained" TargetMode="External"/><Relationship Id="rId54" Type="http://schemas.openxmlformats.org/officeDocument/2006/relationships/hyperlink" Target="https://www.geeksforgeeks.org/data-analysis/chatgpt-vs-claude-vs-gemini-for-data-analysis-a-comparative-overview/" TargetMode="External"/><Relationship Id="rId13" Type="http://schemas.openxmlformats.org/officeDocument/2006/relationships/hyperlink" Target="https://apps.apple.com/us/app/runna-running-training-plans/id1594204443" TargetMode="External"/><Relationship Id="rId57" Type="http://schemas.openxmlformats.org/officeDocument/2006/relationships/hyperlink" Target="https://medium.com/@gitikanaik12345r/the-race-between-openai-google-and-anthropic-whos-winning-4f1fe74207e0" TargetMode="External"/><Relationship Id="rId12" Type="http://schemas.openxmlformats.org/officeDocument/2006/relationships/hyperlink" Target="https://business.strava.com/" TargetMode="External"/><Relationship Id="rId56" Type="http://schemas.openxmlformats.org/officeDocument/2006/relationships/hyperlink" Target="https://nutstudio.imyfone.com/llm-tips/chatgpt-vs-gemini-vs-claude/" TargetMode="External"/><Relationship Id="rId15" Type="http://schemas.openxmlformats.org/officeDocument/2006/relationships/hyperlink" Target="https://www.runna.com/features" TargetMode="External"/><Relationship Id="rId59" Type="http://schemas.openxmlformats.org/officeDocument/2006/relationships/hyperlink" Target="https://libril.com/blog/claude-vs-gpt-vs-gemini-writing" TargetMode="External"/><Relationship Id="rId14" Type="http://schemas.openxmlformats.org/officeDocument/2006/relationships/hyperlink" Target="https://play.google.com/store/apps/details?id=com.runbuddy.prod" TargetMode="External"/><Relationship Id="rId58" Type="http://schemas.openxmlformats.org/officeDocument/2006/relationships/hyperlink" Target="https://xenoss.io/blog/openai-vs-anthropic-vs-google-gemini-enterprise-llm-platform-guide" TargetMode="External"/><Relationship Id="rId17" Type="http://schemas.openxmlformats.org/officeDocument/2006/relationships/hyperlink" Target="https://www.reddit.com/r/runna/comments/1ikmqtr/workout_insights_new_ai_feature_just_launched_to/" TargetMode="External"/><Relationship Id="rId16" Type="http://schemas.openxmlformats.org/officeDocument/2006/relationships/hyperlink" Target="https://www.runna.com/" TargetMode="External"/><Relationship Id="rId19" Type="http://schemas.openxmlformats.org/officeDocument/2006/relationships/hyperlink" Target="https://www.strava.com/strava-runna" TargetMode="External"/><Relationship Id="rId18" Type="http://schemas.openxmlformats.org/officeDocument/2006/relationships/hyperlink" Target="https://www.runna.com/pric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